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  <w:lang w:eastAsia="zh-CN"/>
        </w:rPr>
        <w:t>学生评价量表</w:t>
      </w:r>
      <w:bookmarkStart w:id="0" w:name="_GoBack"/>
      <w:bookmarkEnd w:id="0"/>
      <w:r>
        <w:rPr>
          <w:rFonts w:hint="eastAsia"/>
          <w:b/>
          <w:color w:val="auto"/>
          <w:sz w:val="36"/>
          <w:szCs w:val="36"/>
          <w:lang w:val="en-US" w:eastAsia="zh-CN"/>
        </w:rPr>
        <w:t>-《跨越百年的美丽》</w:t>
      </w:r>
    </w:p>
    <w:tbl>
      <w:tblPr>
        <w:tblStyle w:val="4"/>
        <w:tblW w:w="8658" w:type="dxa"/>
        <w:jc w:val="center"/>
        <w:tblInd w:w="1357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shd w:val="clear" w:color="auto" w:fill="FFFF9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0"/>
        <w:gridCol w:w="1844"/>
        <w:gridCol w:w="1410"/>
        <w:gridCol w:w="864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shd w:val="clear" w:color="auto" w:fill="FFFF9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hint="eastAsia" w:ascii="方正姚体" w:eastAsia="方正姚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姚体" w:eastAsia="方正姚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 价 项 目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hint="eastAsia" w:ascii="方正姚体" w:eastAsia="方正姚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</w:rPr>
              <w:t>★ ★ ★ ★★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hint="eastAsia" w:ascii="方正姚体" w:eastAsia="方正姚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</w:rPr>
              <w:t>★ ★ ★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方正姚体" w:eastAsia="方正姚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</w:rPr>
              <w:t>★★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流利、有感情朗读课文《跨越百年的美丽》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jc w:val="left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jc w:val="left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jc w:val="left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4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-108"/>
              <w:rPr>
                <w:rFonts w:hint="eastAsia" w:ascii="华文仿宋" w:hAnsi="华文仿宋" w:eastAsia="华文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小组讲故事，小组中每位成员都能够参与，能够生动、形象的讲述一个有关居里夫人的故事，做到流利、有感情的讲述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4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-108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完成自己作品，以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PPT、海报、表演（团队合作，自行结组）的方式展现自己的作品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right="42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left="275" w:right="420" w:hanging="275" w:hangingChars="10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你对自己的表现满意吗？</w:t>
            </w:r>
          </w:p>
          <w:p>
            <w:pPr>
              <w:spacing w:line="360" w:lineRule="auto"/>
              <w:ind w:left="275" w:right="420" w:hanging="275" w:hangingChars="100"/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非常满意         满意           不满意   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80D86"/>
    <w:rsid w:val="16B51336"/>
    <w:rsid w:val="70C91C39"/>
    <w:rsid w:val="70F80D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2015-11-05T06:30:00Z</dcterms:created>
  <dc:creator>Administrator</dc:creator>
  <cp:lastModifiedBy>Administrator</cp:lastModifiedBy>
  <dcterms:modified xsi:type="dcterms:W3CDTF">2015-11-06T02:20:29Z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