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r>
        <w:rPr>
          <w:sz w:val="21"/>
        </w:rPr>
        <mc:AlternateContent>
          <mc:Choice Requires="wps">
            <w:drawing>
              <wp:anchor distT="0" distB="0" distL="114300" distR="114300" simplePos="0" relativeHeight="251658240" behindDoc="0" locked="0" layoutInCell="1" allowOverlap="1">
                <wp:simplePos x="0" y="0"/>
                <wp:positionH relativeFrom="column">
                  <wp:posOffset>354965</wp:posOffset>
                </wp:positionH>
                <wp:positionV relativeFrom="paragraph">
                  <wp:posOffset>6126480</wp:posOffset>
                </wp:positionV>
                <wp:extent cx="7456805" cy="3838575"/>
                <wp:effectExtent l="0" t="0" r="0" b="0"/>
                <wp:wrapNone/>
                <wp:docPr id="2" name="文本框 2"/>
                <wp:cNvGraphicFramePr/>
                <a:graphic xmlns:a="http://schemas.openxmlformats.org/drawingml/2006/main">
                  <a:graphicData uri="http://schemas.microsoft.com/office/word/2010/wordprocessingShape">
                    <wps:wsp>
                      <wps:cNvSpPr txBox="1"/>
                      <wps:spPr>
                        <a:xfrm>
                          <a:off x="2279015" y="5821680"/>
                          <a:ext cx="7456805" cy="3838575"/>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cstheme="minorEastAsia"/>
                                <w:b/>
                                <w:bCs/>
                                <w:color w:val="FF0000"/>
                                <w:sz w:val="30"/>
                                <w:szCs w:val="30"/>
                                <w:lang w:eastAsia="zh-CN"/>
                              </w:rPr>
                            </w:pPr>
                            <w:r>
                              <w:rPr>
                                <w:rFonts w:hint="eastAsia" w:asciiTheme="minorEastAsia" w:hAnsiTheme="minorEastAsia" w:eastAsiaTheme="minorEastAsia" w:cstheme="minorEastAsia"/>
                                <w:b/>
                                <w:bCs/>
                                <w:color w:val="FF0000"/>
                                <w:sz w:val="30"/>
                                <w:szCs w:val="30"/>
                                <w:lang w:eastAsia="zh-CN"/>
                              </w:rPr>
                              <w:t>北京游学</w:t>
                            </w:r>
                          </w:p>
                          <w:p>
                            <w:pPr>
                              <w:ind w:firstLine="602" w:firstLineChars="200"/>
                              <w:rPr>
                                <w:rFonts w:hint="eastAsia" w:asciiTheme="minorEastAsia" w:hAnsiTheme="minorEastAsia" w:eastAsiaTheme="minorEastAsia" w:cstheme="minorEastAsia"/>
                                <w:b/>
                                <w:bCs/>
                                <w:color w:val="FF0000"/>
                                <w:sz w:val="30"/>
                                <w:szCs w:val="30"/>
                                <w:lang w:eastAsia="zh-CN"/>
                              </w:rPr>
                            </w:pPr>
                            <w:r>
                              <w:rPr>
                                <w:rFonts w:hint="eastAsia" w:asciiTheme="minorEastAsia" w:hAnsiTheme="minorEastAsia" w:eastAsiaTheme="minorEastAsia" w:cstheme="minorEastAsia"/>
                                <w:b/>
                                <w:bCs/>
                                <w:color w:val="FF0000"/>
                                <w:sz w:val="30"/>
                                <w:szCs w:val="30"/>
                                <w:lang w:eastAsia="zh-CN"/>
                              </w:rPr>
                              <w:t>游学的主要目的是什么呢？是学而不是玩儿。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bCs/>
                                <w:color w:val="FF0000"/>
                                <w:sz w:val="30"/>
                                <w:szCs w:val="30"/>
                                <w:lang w:eastAsia="zh-CN"/>
                              </w:rPr>
                            </w:pPr>
                            <w:r>
                              <w:rPr>
                                <w:rFonts w:hint="eastAsia" w:asciiTheme="minorEastAsia" w:hAnsiTheme="minorEastAsia" w:eastAsiaTheme="minorEastAsia" w:cstheme="minorEastAsia"/>
                                <w:b/>
                                <w:bCs/>
                                <w:color w:val="FF0000"/>
                                <w:sz w:val="30"/>
                                <w:szCs w:val="30"/>
                                <w:lang w:eastAsia="zh-CN"/>
                              </w:rPr>
                              <w:t>我们参观北展使我感触很深，让我知道了中国近五年的发展，而使我因为我是个中国人而感到骄傲，接下来我们去了圆明园，看到了清朝大型宫殿的遗址，使我体会到了清朝政府的腐败。通过参观北展和圆明园的感受的对比更加突出了中国近五年的发展和清政府的腐败。</w:t>
                            </w:r>
                          </w:p>
                          <w:p>
                            <w:pPr>
                              <w:ind w:firstLine="602" w:firstLineChars="200"/>
                              <w:rPr>
                                <w:rFonts w:hint="eastAsia" w:asciiTheme="minorEastAsia" w:hAnsiTheme="minorEastAsia" w:cstheme="minorEastAsia"/>
                                <w:b/>
                                <w:bCs/>
                                <w:color w:val="FF0000"/>
                                <w:sz w:val="30"/>
                                <w:szCs w:val="30"/>
                                <w:lang w:eastAsia="zh-CN"/>
                              </w:rPr>
                            </w:pPr>
                            <w:r>
                              <w:rPr>
                                <w:rFonts w:hint="eastAsia" w:asciiTheme="minorEastAsia" w:hAnsiTheme="minorEastAsia" w:eastAsiaTheme="minorEastAsia" w:cstheme="minorEastAsia"/>
                                <w:b/>
                                <w:bCs/>
                                <w:color w:val="FF0000"/>
                                <w:sz w:val="30"/>
                                <w:szCs w:val="30"/>
                                <w:lang w:eastAsia="zh-CN"/>
                              </w:rPr>
                              <w:t>接下来我们到了中国数一数二的大学清华北大</w:t>
                            </w:r>
                            <w:r>
                              <w:rPr>
                                <w:rFonts w:hint="eastAsia" w:asciiTheme="minorEastAsia" w:hAnsiTheme="minorEastAsia" w:cstheme="minorEastAsia"/>
                                <w:b/>
                                <w:bCs/>
                                <w:color w:val="FF0000"/>
                                <w:sz w:val="30"/>
                                <w:szCs w:val="30"/>
                                <w:lang w:eastAsia="zh-CN"/>
                              </w:rPr>
                              <w:t>，和学长聊了以后受益匪浅，觉得来了一趟没白来了解学长的学习方法，知道了如何考上清华。</w:t>
                            </w:r>
                          </w:p>
                          <w:p>
                            <w:pPr>
                              <w:ind w:firstLine="602" w:firstLineChars="200"/>
                              <w:rPr>
                                <w:rFonts w:hint="eastAsia" w:asciiTheme="minorEastAsia" w:hAnsiTheme="minorEastAsia" w:cstheme="minorEastAsia"/>
                                <w:b/>
                                <w:bCs/>
                                <w:color w:val="FF0000"/>
                                <w:sz w:val="30"/>
                                <w:szCs w:val="30"/>
                                <w:lang w:eastAsia="zh-CN"/>
                              </w:rPr>
                            </w:pPr>
                            <w:r>
                              <w:rPr>
                                <w:rFonts w:hint="eastAsia" w:asciiTheme="minorEastAsia" w:hAnsiTheme="minorEastAsia" w:cstheme="minorEastAsia"/>
                                <w:b/>
                                <w:bCs/>
                                <w:color w:val="FF0000"/>
                                <w:sz w:val="30"/>
                                <w:szCs w:val="30"/>
                                <w:lang w:eastAsia="zh-CN"/>
                              </w:rPr>
                              <w:t>中国原来是被别人欺负，现在没人敢欺负，我相信在中央的带领下我们会更加繁荣。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5pt;margin-top:482.4pt;height:302.25pt;width:587.15pt;z-index:251658240;mso-width-relative:page;mso-height-relative:page;" filled="f" stroked="f" coordsize="21600,21600" o:gfxdata="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F&#10;AMtG2wAAAAsBAAAPAAAAAAAAAAEAIAAAACIAAABkcnMvZG93bnJldi54bWxQSwECFAAUAAAACACH&#10;TuJAc0b4eZMCAAANBQAADgAAAAAAAAABACAAAAAqAQAAZHJzL2Uyb0RvYy54bWxQSwUGAAAAAAYA&#10;BgBZAQAALwYAAAAA&#10;">
                <v:fill on="f" focussize="0,0"/>
                <v:stroke on="f" weight="0.5pt"/>
                <v:imagedata o:title=""/>
                <o:lock v:ext="edit" aspectratio="f"/>
                <v:textbox>
                  <w:txbxContent>
                    <w:p>
                      <w:pPr>
                        <w:jc w:val="center"/>
                        <w:rPr>
                          <w:rFonts w:hint="eastAsia" w:asciiTheme="minorEastAsia" w:hAnsiTheme="minorEastAsia" w:eastAsiaTheme="minorEastAsia" w:cstheme="minorEastAsia"/>
                          <w:b/>
                          <w:bCs/>
                          <w:color w:val="FF0000"/>
                          <w:sz w:val="30"/>
                          <w:szCs w:val="30"/>
                          <w:lang w:eastAsia="zh-CN"/>
                        </w:rPr>
                      </w:pPr>
                      <w:r>
                        <w:rPr>
                          <w:rFonts w:hint="eastAsia" w:asciiTheme="minorEastAsia" w:hAnsiTheme="minorEastAsia" w:eastAsiaTheme="minorEastAsia" w:cstheme="minorEastAsia"/>
                          <w:b/>
                          <w:bCs/>
                          <w:color w:val="FF0000"/>
                          <w:sz w:val="30"/>
                          <w:szCs w:val="30"/>
                          <w:lang w:eastAsia="zh-CN"/>
                        </w:rPr>
                        <w:t>北京游学</w:t>
                      </w:r>
                    </w:p>
                    <w:p>
                      <w:pPr>
                        <w:ind w:firstLine="602" w:firstLineChars="200"/>
                        <w:rPr>
                          <w:rFonts w:hint="eastAsia" w:asciiTheme="minorEastAsia" w:hAnsiTheme="minorEastAsia" w:eastAsiaTheme="minorEastAsia" w:cstheme="minorEastAsia"/>
                          <w:b/>
                          <w:bCs/>
                          <w:color w:val="FF0000"/>
                          <w:sz w:val="30"/>
                          <w:szCs w:val="30"/>
                          <w:lang w:eastAsia="zh-CN"/>
                        </w:rPr>
                      </w:pPr>
                      <w:r>
                        <w:rPr>
                          <w:rFonts w:hint="eastAsia" w:asciiTheme="minorEastAsia" w:hAnsiTheme="minorEastAsia" w:eastAsiaTheme="minorEastAsia" w:cstheme="minorEastAsia"/>
                          <w:b/>
                          <w:bCs/>
                          <w:color w:val="FF0000"/>
                          <w:sz w:val="30"/>
                          <w:szCs w:val="30"/>
                          <w:lang w:eastAsia="zh-CN"/>
                        </w:rPr>
                        <w:t>游学的主要目的是什么呢？是学而不是玩儿。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Theme="minorEastAsia" w:hAnsiTheme="minorEastAsia" w:eastAsiaTheme="minorEastAsia" w:cstheme="minorEastAsia"/>
                          <w:b/>
                          <w:bCs/>
                          <w:color w:val="FF0000"/>
                          <w:sz w:val="30"/>
                          <w:szCs w:val="30"/>
                          <w:lang w:eastAsia="zh-CN"/>
                        </w:rPr>
                      </w:pPr>
                      <w:r>
                        <w:rPr>
                          <w:rFonts w:hint="eastAsia" w:asciiTheme="minorEastAsia" w:hAnsiTheme="minorEastAsia" w:eastAsiaTheme="minorEastAsia" w:cstheme="minorEastAsia"/>
                          <w:b/>
                          <w:bCs/>
                          <w:color w:val="FF0000"/>
                          <w:sz w:val="30"/>
                          <w:szCs w:val="30"/>
                          <w:lang w:eastAsia="zh-CN"/>
                        </w:rPr>
                        <w:t>我们参观北展使我感触很深，让我知道了中国近五年的发展，而使我因为我是个中国人而感到骄傲，接下来我们去了圆明园，看到了清朝大型宫殿的遗址，使我体会到了清朝政府的腐败。通过参观北展和圆明园的感受的对比更加突出了中国近五年的发展和清政府的腐败。</w:t>
                      </w:r>
                    </w:p>
                    <w:p>
                      <w:pPr>
                        <w:ind w:firstLine="602" w:firstLineChars="200"/>
                        <w:rPr>
                          <w:rFonts w:hint="eastAsia" w:asciiTheme="minorEastAsia" w:hAnsiTheme="minorEastAsia" w:cstheme="minorEastAsia"/>
                          <w:b/>
                          <w:bCs/>
                          <w:color w:val="FF0000"/>
                          <w:sz w:val="30"/>
                          <w:szCs w:val="30"/>
                          <w:lang w:eastAsia="zh-CN"/>
                        </w:rPr>
                      </w:pPr>
                      <w:r>
                        <w:rPr>
                          <w:rFonts w:hint="eastAsia" w:asciiTheme="minorEastAsia" w:hAnsiTheme="minorEastAsia" w:eastAsiaTheme="minorEastAsia" w:cstheme="minorEastAsia"/>
                          <w:b/>
                          <w:bCs/>
                          <w:color w:val="FF0000"/>
                          <w:sz w:val="30"/>
                          <w:szCs w:val="30"/>
                          <w:lang w:eastAsia="zh-CN"/>
                        </w:rPr>
                        <w:t>接下来我们到了中国数一数二的大学清华北大</w:t>
                      </w:r>
                      <w:r>
                        <w:rPr>
                          <w:rFonts w:hint="eastAsia" w:asciiTheme="minorEastAsia" w:hAnsiTheme="minorEastAsia" w:cstheme="minorEastAsia"/>
                          <w:b/>
                          <w:bCs/>
                          <w:color w:val="FF0000"/>
                          <w:sz w:val="30"/>
                          <w:szCs w:val="30"/>
                          <w:lang w:eastAsia="zh-CN"/>
                        </w:rPr>
                        <w:t>，和学长聊了以后受益匪浅，觉得来了一趟没白来了解学长的学习方法，知道了如何考上清华。</w:t>
                      </w:r>
                    </w:p>
                    <w:p>
                      <w:pPr>
                        <w:ind w:firstLine="602" w:firstLineChars="200"/>
                        <w:rPr>
                          <w:rFonts w:hint="eastAsia" w:asciiTheme="minorEastAsia" w:hAnsiTheme="minorEastAsia" w:cstheme="minorEastAsia"/>
                          <w:b/>
                          <w:bCs/>
                          <w:color w:val="FF0000"/>
                          <w:sz w:val="30"/>
                          <w:szCs w:val="30"/>
                          <w:lang w:eastAsia="zh-CN"/>
                        </w:rPr>
                      </w:pPr>
                      <w:r>
                        <w:rPr>
                          <w:rFonts w:hint="eastAsia" w:asciiTheme="minorEastAsia" w:hAnsiTheme="minorEastAsia" w:cstheme="minorEastAsia"/>
                          <w:b/>
                          <w:bCs/>
                          <w:color w:val="FF0000"/>
                          <w:sz w:val="30"/>
                          <w:szCs w:val="30"/>
                          <w:lang w:eastAsia="zh-CN"/>
                        </w:rPr>
                        <w:t>中国原来是被别人欺负，现在没人敢欺负，我相信在中央的带领下我们会更加繁荣。</w:t>
                      </w:r>
                    </w:p>
                  </w:txbxContent>
                </v:textbox>
              </v:shape>
            </w:pict>
          </mc:Fallback>
        </mc:AlternateContent>
      </w:r>
      <w:r>
        <w:drawing>
          <wp:inline distT="0" distB="0" distL="114300" distR="114300">
            <wp:extent cx="11510645" cy="10189845"/>
            <wp:effectExtent l="0" t="0" r="1460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1510645" cy="10189845"/>
                    </a:xfrm>
                    <a:prstGeom prst="rect">
                      <a:avLst/>
                    </a:prstGeom>
                    <a:noFill/>
                    <a:ln w="9525">
                      <a:noFill/>
                    </a:ln>
                  </pic:spPr>
                </pic:pic>
              </a:graphicData>
            </a:graphic>
          </wp:inline>
        </w:drawing>
      </w:r>
    </w:p>
    <w:bookmarkEnd w:id="0"/>
    <w:sectPr>
      <w:pgSz w:w="18142" w:h="15874" w:orient="landscape"/>
      <w:pgMar w:top="0" w:right="0" w:bottom="0" w:left="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Chiller">
    <w:panose1 w:val="04020404031007020602"/>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111A0"/>
    <w:rsid w:val="333816C1"/>
    <w:rsid w:val="5D661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2017-11-14T13:13:50Z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