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ascii="Verdana" w:hAnsi="Verdana" w:eastAsia="宋体" w:cs="Verdana"/>
          <w:b w:val="0"/>
          <w:i w:val="0"/>
          <w:caps w:val="0"/>
          <w:color w:val="000000"/>
          <w:spacing w:val="0"/>
          <w:sz w:val="31"/>
          <w:szCs w:val="31"/>
          <w:shd w:val="clear" w:fill="FFFFFF"/>
        </w:rPr>
      </w:pPr>
      <w:r>
        <w:rPr>
          <w:rFonts w:ascii="Verdana" w:hAnsi="Verdana" w:eastAsia="宋体" w:cs="Verdana"/>
          <w:b w:val="0"/>
          <w:i w:val="0"/>
          <w:caps w:val="0"/>
          <w:color w:val="000000"/>
          <w:spacing w:val="0"/>
          <w:sz w:val="31"/>
          <w:szCs w:val="31"/>
          <w:shd w:val="clear" w:fill="FFFFFF"/>
        </w:rPr>
        <w:t>走进疍家</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default" w:ascii="Verdana" w:hAnsi="Verdana" w:eastAsia="宋体" w:cs="Verdana"/>
          <w:b w:val="0"/>
          <w:i w:val="0"/>
          <w:caps w:val="0"/>
          <w:color w:val="000000"/>
          <w:spacing w:val="0"/>
          <w:sz w:val="31"/>
          <w:szCs w:val="31"/>
          <w:shd w:val="clear" w:fill="FFFFFF"/>
        </w:rPr>
      </w:pPr>
      <w:r>
        <w:rPr>
          <w:rFonts w:hint="default" w:ascii="Verdana" w:hAnsi="Verdana" w:eastAsia="宋体" w:cs="Verdana"/>
          <w:b w:val="0"/>
          <w:i w:val="0"/>
          <w:caps w:val="0"/>
          <w:color w:val="000000"/>
          <w:spacing w:val="0"/>
          <w:sz w:val="31"/>
          <w:szCs w:val="31"/>
          <w:shd w:val="clear" w:fill="FFFFFF"/>
        </w:rPr>
        <w:t>Come Meet the Dan’s Ethic Group</w:t>
      </w:r>
    </w:p>
    <w:tbl>
      <w:tblPr>
        <w:tblW w:w="2882" w:type="dxa"/>
        <w:tblCellSpacing w:w="0" w:type="dxa"/>
        <w:tblInd w:w="0" w:type="dxa"/>
        <w:shd w:val="clear"/>
        <w:tblLayout w:type="fixed"/>
        <w:tblCellMar>
          <w:top w:w="0" w:type="dxa"/>
          <w:left w:w="0" w:type="dxa"/>
          <w:bottom w:w="0" w:type="dxa"/>
          <w:right w:w="0" w:type="dxa"/>
        </w:tblCellMar>
      </w:tblPr>
      <w:tblGrid>
        <w:gridCol w:w="2882"/>
      </w:tblGrid>
      <w:tr>
        <w:tblPrEx>
          <w:shd w:val="clear"/>
          <w:tblLayout w:type="fixed"/>
          <w:tblCellMar>
            <w:top w:w="0" w:type="dxa"/>
            <w:left w:w="0" w:type="dxa"/>
            <w:bottom w:w="0" w:type="dxa"/>
            <w:right w:w="0" w:type="dxa"/>
          </w:tblCellMar>
        </w:tblPrEx>
        <w:trPr>
          <w:tblCellSpacing w:w="0" w:type="dxa"/>
        </w:trPr>
        <w:tc>
          <w:tcPr>
            <w:tcW w:w="288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简介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(At a Glance)</w:t>
            </w:r>
          </w:p>
        </w:tc>
      </w:tr>
      <w:tr>
        <w:tblPrEx>
          <w:tblLayout w:type="fixed"/>
          <w:tblCellMar>
            <w:top w:w="0" w:type="dxa"/>
            <w:left w:w="0" w:type="dxa"/>
            <w:bottom w:w="0" w:type="dxa"/>
            <w:right w:w="0" w:type="dxa"/>
          </w:tblCellMar>
        </w:tblPrEx>
        <w:trPr>
          <w:tblCellSpacing w:w="0" w:type="dxa"/>
        </w:trPr>
        <w:tc>
          <w:tcPr>
            <w:tcW w:w="2882" w:type="dxa"/>
            <w:shd w:val="clear"/>
            <w:vAlign w:val="center"/>
          </w:tcPr>
          <w:p>
            <w:pPr>
              <w:keepNext w:val="0"/>
              <w:keepLines w:val="0"/>
              <w:widowControl/>
              <w:suppressLineNumbers w:val="0"/>
              <w:jc w:val="left"/>
            </w:pPr>
            <w:r>
              <w:rPr>
                <w:rStyle w:val="6"/>
                <w:rFonts w:ascii="宋体" w:hAnsi="宋体" w:eastAsia="宋体" w:cs="宋体"/>
                <w:kern w:val="0"/>
                <w:sz w:val="24"/>
                <w:szCs w:val="24"/>
                <w:lang w:val="en-US" w:eastAsia="zh-CN" w:bidi="ar"/>
              </w:rPr>
              <w:t> 年级水平：</w:t>
            </w:r>
            <w:r>
              <w:rPr>
                <w:rFonts w:ascii="宋体" w:hAnsi="宋体" w:eastAsia="宋体" w:cs="宋体"/>
                <w:kern w:val="0"/>
                <w:sz w:val="24"/>
                <w:szCs w:val="24"/>
                <w:lang w:val="en-US" w:eastAsia="zh-CN" w:bidi="ar"/>
              </w:rPr>
              <w:t>K-2，3-5</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学科分类：</w:t>
            </w:r>
            <w:r>
              <w:rPr>
                <w:rFonts w:ascii="宋体" w:hAnsi="宋体" w:eastAsia="宋体" w:cs="宋体"/>
                <w:kern w:val="0"/>
                <w:sz w:val="24"/>
                <w:szCs w:val="24"/>
                <w:lang w:val="en-US" w:eastAsia="zh-CN" w:bidi="ar"/>
              </w:rPr>
              <w:t>综合文科</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学科：</w:t>
            </w:r>
            <w:r>
              <w:rPr>
                <w:rStyle w:val="6"/>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语文，历史，地理，综合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实践</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主题：</w:t>
            </w:r>
            <w:r>
              <w:rPr>
                <w:rFonts w:ascii="宋体" w:hAnsi="宋体" w:eastAsia="宋体" w:cs="宋体"/>
                <w:kern w:val="0"/>
                <w:sz w:val="24"/>
                <w:szCs w:val="24"/>
                <w:lang w:val="en-US" w:eastAsia="zh-CN" w:bidi="ar"/>
              </w:rPr>
              <w:t>语文</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关键词：</w:t>
            </w:r>
            <w:r>
              <w:rPr>
                <w:rStyle w:val="6"/>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疍家，调查， 理解</w:t>
            </w:r>
            <w:r>
              <w:rPr>
                <w:rStyle w:val="6"/>
                <w:rFonts w:ascii="宋体" w:hAnsi="宋体" w:eastAsia="宋体" w:cs="宋体"/>
                <w:kern w:val="0"/>
                <w:sz w:val="24"/>
                <w:szCs w:val="24"/>
                <w:lang w:val="en-US" w:eastAsia="zh-CN" w:bidi="ar"/>
              </w:rPr>
              <w:t> </w:t>
            </w:r>
            <w:r>
              <w:rPr>
                <w:rStyle w:val="6"/>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所需时间：</w:t>
            </w:r>
            <w:r>
              <w:rPr>
                <w:rFonts w:ascii="宋体" w:hAnsi="宋体" w:eastAsia="宋体" w:cs="宋体"/>
                <w:kern w:val="0"/>
                <w:sz w:val="24"/>
                <w:szCs w:val="24"/>
                <w:lang w:val="en-US" w:eastAsia="zh-CN" w:bidi="ar"/>
              </w:rPr>
              <w:t>8周，16节</w:t>
            </w:r>
          </w:p>
        </w:tc>
      </w:tr>
      <w:tr>
        <w:tblPrEx>
          <w:tblLayout w:type="fixed"/>
          <w:tblCellMar>
            <w:top w:w="0" w:type="dxa"/>
            <w:left w:w="0" w:type="dxa"/>
            <w:bottom w:w="0" w:type="dxa"/>
            <w:right w:w="0" w:type="dxa"/>
          </w:tblCellMar>
        </w:tblPrEx>
        <w:trPr>
          <w:tblCellSpacing w:w="0" w:type="dxa"/>
        </w:trPr>
        <w:tc>
          <w:tcPr>
            <w:tcW w:w="288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tbl>
      <w:tblPr>
        <w:tblStyle w:val="10"/>
        <w:tblpPr w:leftFromText="180" w:rightFromText="180" w:vertAnchor="text" w:horzAnchor="page" w:tblpX="6239" w:tblpY="-3285"/>
        <w:tblOverlap w:val="never"/>
        <w:tblW w:w="2762" w:type="dxa"/>
        <w:tblCellSpacing w:w="0" w:type="dxa"/>
        <w:tblInd w:w="0" w:type="dxa"/>
        <w:shd w:val="clear" w:color="auto" w:fill="auto"/>
        <w:tblLayout w:type="fixed"/>
        <w:tblCellMar>
          <w:top w:w="0" w:type="dxa"/>
          <w:left w:w="0" w:type="dxa"/>
          <w:bottom w:w="0" w:type="dxa"/>
          <w:right w:w="0" w:type="dxa"/>
        </w:tblCellMar>
      </w:tblPr>
      <w:tblGrid>
        <w:gridCol w:w="2762"/>
      </w:tblGrid>
      <w:tr>
        <w:tblPrEx>
          <w:shd w:val="clear" w:color="auto" w:fill="auto"/>
          <w:tblLayout w:type="fixed"/>
          <w:tblCellMar>
            <w:top w:w="0" w:type="dxa"/>
            <w:left w:w="0" w:type="dxa"/>
            <w:bottom w:w="0" w:type="dxa"/>
            <w:right w:w="0" w:type="dxa"/>
          </w:tblCellMar>
        </w:tblPrEx>
        <w:trPr>
          <w:tblCellSpacing w:w="0" w:type="dxa"/>
        </w:trPr>
        <w:tc>
          <w:tcPr>
            <w:tcW w:w="27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Layout w:type="fixed"/>
          <w:tblCellMar>
            <w:top w:w="0" w:type="dxa"/>
            <w:left w:w="0" w:type="dxa"/>
            <w:bottom w:w="0" w:type="dxa"/>
            <w:right w:w="0" w:type="dxa"/>
          </w:tblCellMar>
        </w:tblPrEx>
        <w:trPr>
          <w:tblCellSpacing w:w="0" w:type="dxa"/>
        </w:trPr>
        <w:tc>
          <w:tcPr>
            <w:tcW w:w="27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所需材料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(Things You Need)</w:t>
            </w:r>
          </w:p>
        </w:tc>
      </w:tr>
      <w:tr>
        <w:tblPrEx>
          <w:tblLayout w:type="fixed"/>
          <w:tblCellMar>
            <w:top w:w="0" w:type="dxa"/>
            <w:left w:w="0" w:type="dxa"/>
            <w:bottom w:w="0" w:type="dxa"/>
            <w:right w:w="0" w:type="dxa"/>
          </w:tblCellMar>
        </w:tblPrEx>
        <w:trPr>
          <w:tblCellSpacing w:w="0" w:type="dxa"/>
        </w:trPr>
        <w:tc>
          <w:tcPr>
            <w:tcW w:w="2762" w:type="dxa"/>
            <w:shd w:val="clear" w:color="auto" w:fill="auto"/>
            <w:vAlign w:val="center"/>
          </w:tcPr>
          <w:p>
            <w:pPr>
              <w:keepNext w:val="0"/>
              <w:keepLines w:val="0"/>
              <w:widowControl/>
              <w:suppressLineNumbers w:val="0"/>
              <w:jc w:val="left"/>
            </w:pPr>
            <w:r>
              <w:rPr>
                <w:rFonts w:ascii="宋体" w:hAnsi="宋体" w:eastAsia="宋体" w:cs="宋体"/>
                <w:color w:val="0860A8"/>
                <w:kern w:val="0"/>
                <w:sz w:val="24"/>
                <w:szCs w:val="24"/>
                <w:u w:val="none"/>
                <w:lang w:val="en-US" w:eastAsia="zh-CN" w:bidi="ar"/>
              </w:rPr>
              <w:fldChar w:fldCharType="begin"/>
            </w:r>
            <w:r>
              <w:rPr>
                <w:rFonts w:ascii="宋体" w:hAnsi="宋体" w:eastAsia="宋体" w:cs="宋体"/>
                <w:color w:val="0860A8"/>
                <w:kern w:val="0"/>
                <w:sz w:val="24"/>
                <w:szCs w:val="24"/>
                <w:u w:val="none"/>
                <w:lang w:val="en-US" w:eastAsia="zh-CN" w:bidi="ar"/>
              </w:rPr>
              <w:instrText xml:space="preserve"> HYPERLINK "http://educate.intel.com/cn/ProjectDesign/UnitPlanIndex/ComeMeettheDansEthicGroup/Assessment.htm" </w:instrText>
            </w:r>
            <w:r>
              <w:rPr>
                <w:rFonts w:ascii="宋体" w:hAnsi="宋体" w:eastAsia="宋体" w:cs="宋体"/>
                <w:color w:val="0860A8"/>
                <w:kern w:val="0"/>
                <w:sz w:val="24"/>
                <w:szCs w:val="24"/>
                <w:u w:val="none"/>
                <w:lang w:val="en-US" w:eastAsia="zh-CN" w:bidi="ar"/>
              </w:rPr>
              <w:fldChar w:fldCharType="separate"/>
            </w:r>
            <w:r>
              <w:rPr>
                <w:rStyle w:val="9"/>
                <w:rFonts w:ascii="宋体" w:hAnsi="宋体" w:eastAsia="宋体" w:cs="宋体"/>
                <w:color w:val="0860A8"/>
                <w:sz w:val="24"/>
                <w:szCs w:val="24"/>
                <w:u w:val="none"/>
              </w:rPr>
              <w:t>评价</w:t>
            </w:r>
            <w:r>
              <w:rPr>
                <w:rFonts w:ascii="宋体" w:hAnsi="宋体" w:eastAsia="宋体" w:cs="宋体"/>
                <w:color w:val="0860A8"/>
                <w:kern w:val="0"/>
                <w:sz w:val="24"/>
                <w:szCs w:val="24"/>
                <w:u w:val="none"/>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color w:val="0860A8"/>
                <w:kern w:val="0"/>
                <w:sz w:val="24"/>
                <w:szCs w:val="24"/>
                <w:u w:val="none"/>
                <w:lang w:val="en-US" w:eastAsia="zh-CN" w:bidi="ar"/>
              </w:rPr>
              <w:fldChar w:fldCharType="begin"/>
            </w:r>
            <w:r>
              <w:rPr>
                <w:rFonts w:ascii="宋体" w:hAnsi="宋体" w:eastAsia="宋体" w:cs="宋体"/>
                <w:color w:val="0860A8"/>
                <w:kern w:val="0"/>
                <w:sz w:val="24"/>
                <w:szCs w:val="24"/>
                <w:u w:val="none"/>
                <w:lang w:val="en-US" w:eastAsia="zh-CN" w:bidi="ar"/>
              </w:rPr>
              <w:instrText xml:space="preserve"> HYPERLINK "http://educate.intel.com/cn/ProjectDesign/UnitPlanIndex/ComeMeettheDansEthicGroup/Standards.htm" </w:instrText>
            </w:r>
            <w:r>
              <w:rPr>
                <w:rFonts w:ascii="宋体" w:hAnsi="宋体" w:eastAsia="宋体" w:cs="宋体"/>
                <w:color w:val="0860A8"/>
                <w:kern w:val="0"/>
                <w:sz w:val="24"/>
                <w:szCs w:val="24"/>
                <w:u w:val="none"/>
                <w:lang w:val="en-US" w:eastAsia="zh-CN" w:bidi="ar"/>
              </w:rPr>
              <w:fldChar w:fldCharType="separate"/>
            </w:r>
            <w:r>
              <w:rPr>
                <w:rStyle w:val="9"/>
                <w:rFonts w:ascii="宋体" w:hAnsi="宋体" w:eastAsia="宋体" w:cs="宋体"/>
                <w:color w:val="0860A8"/>
                <w:sz w:val="24"/>
                <w:szCs w:val="24"/>
                <w:u w:val="none"/>
              </w:rPr>
              <w:t>标准</w:t>
            </w:r>
            <w:r>
              <w:rPr>
                <w:rStyle w:val="9"/>
                <w:rFonts w:ascii="宋体" w:hAnsi="宋体" w:eastAsia="宋体" w:cs="宋体"/>
                <w:color w:val="0860A8"/>
                <w:sz w:val="24"/>
                <w:szCs w:val="24"/>
                <w:u w:val="none"/>
              </w:rPr>
              <w:br w:type="textWrapping"/>
            </w:r>
            <w:r>
              <w:rPr>
                <w:rFonts w:ascii="宋体" w:hAnsi="宋体" w:eastAsia="宋体" w:cs="宋体"/>
                <w:color w:val="0860A8"/>
                <w:kern w:val="0"/>
                <w:sz w:val="24"/>
                <w:szCs w:val="24"/>
                <w:u w:val="none"/>
                <w:lang w:val="en-US" w:eastAsia="zh-CN" w:bidi="ar"/>
              </w:rPr>
              <w:fldChar w:fldCharType="end"/>
            </w:r>
            <w:r>
              <w:rPr>
                <w:rFonts w:ascii="宋体" w:hAnsi="宋体" w:eastAsia="宋体" w:cs="宋体"/>
                <w:color w:val="0860A8"/>
                <w:kern w:val="0"/>
                <w:sz w:val="24"/>
                <w:szCs w:val="24"/>
                <w:u w:val="none"/>
                <w:lang w:val="en-US" w:eastAsia="zh-CN" w:bidi="ar"/>
              </w:rPr>
              <w:fldChar w:fldCharType="begin"/>
            </w:r>
            <w:r>
              <w:rPr>
                <w:rFonts w:ascii="宋体" w:hAnsi="宋体" w:eastAsia="宋体" w:cs="宋体"/>
                <w:color w:val="0860A8"/>
                <w:kern w:val="0"/>
                <w:sz w:val="24"/>
                <w:szCs w:val="24"/>
                <w:u w:val="none"/>
                <w:lang w:val="en-US" w:eastAsia="zh-CN" w:bidi="ar"/>
              </w:rPr>
              <w:instrText xml:space="preserve"> HYPERLINK "http://educate.intel.com/cn/ProjectDesign/UnitPlanIndex/ComeMeettheDansEthicGroup/Resources.htm" </w:instrText>
            </w:r>
            <w:r>
              <w:rPr>
                <w:rFonts w:ascii="宋体" w:hAnsi="宋体" w:eastAsia="宋体" w:cs="宋体"/>
                <w:color w:val="0860A8"/>
                <w:kern w:val="0"/>
                <w:sz w:val="24"/>
                <w:szCs w:val="24"/>
                <w:u w:val="none"/>
                <w:lang w:val="en-US" w:eastAsia="zh-CN" w:bidi="ar"/>
              </w:rPr>
              <w:fldChar w:fldCharType="separate"/>
            </w:r>
            <w:r>
              <w:rPr>
                <w:rStyle w:val="9"/>
                <w:rFonts w:ascii="宋体" w:hAnsi="宋体" w:eastAsia="宋体" w:cs="宋体"/>
                <w:color w:val="0860A8"/>
                <w:sz w:val="24"/>
                <w:szCs w:val="24"/>
                <w:u w:val="none"/>
              </w:rPr>
              <w:t>资源</w:t>
            </w:r>
            <w:r>
              <w:rPr>
                <w:rFonts w:ascii="宋体" w:hAnsi="宋体" w:eastAsia="宋体" w:cs="宋体"/>
                <w:color w:val="0860A8"/>
                <w:kern w:val="0"/>
                <w:sz w:val="24"/>
                <w:szCs w:val="24"/>
                <w:u w:val="none"/>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color w:val="0860A8"/>
                <w:kern w:val="0"/>
                <w:sz w:val="24"/>
                <w:szCs w:val="24"/>
                <w:u w:val="none"/>
                <w:lang w:val="en-US" w:eastAsia="zh-CN" w:bidi="ar"/>
              </w:rPr>
              <w:fldChar w:fldCharType="begin"/>
            </w:r>
            <w:r>
              <w:rPr>
                <w:rFonts w:ascii="宋体" w:hAnsi="宋体" w:eastAsia="宋体" w:cs="宋体"/>
                <w:color w:val="0860A8"/>
                <w:kern w:val="0"/>
                <w:sz w:val="24"/>
                <w:szCs w:val="24"/>
                <w:u w:val="none"/>
                <w:lang w:val="en-US" w:eastAsia="zh-CN" w:bidi="ar"/>
              </w:rPr>
              <w:instrText xml:space="preserve"> HYPERLINK "http://www.intel.com/cd/corporate/education/apac/zho/380251.htm" \t "E:/00%E5%BF%AB%E7%9B%98%E5%A4%87%E4%BB%BD/%E9%A1%B9%E7%9B%AE%E5%AD%A6%E4%B9%A0%E4%B8%93%E9%A2%98%E8%AF%BE%E7%A8%8B/%E8%8B%B1%E7%89%B9%E5%B0%94V10/%E9%A1%B9%E7%9B%AE%E5%AD%A6%E4%B9%A0%E8%8C%83%E4%BE%8B/%E5%8D%95%E5%85%83%E4%BD%9C%E5%93%81%E9%9B%86-%E5%B0%8F%E5%AD%A6%E8%8C%83%E4%BE%8B/_blank" </w:instrText>
            </w:r>
            <w:r>
              <w:rPr>
                <w:rFonts w:ascii="宋体" w:hAnsi="宋体" w:eastAsia="宋体" w:cs="宋体"/>
                <w:color w:val="0860A8"/>
                <w:kern w:val="0"/>
                <w:sz w:val="24"/>
                <w:szCs w:val="24"/>
                <w:u w:val="none"/>
                <w:lang w:val="en-US" w:eastAsia="zh-CN" w:bidi="ar"/>
              </w:rPr>
              <w:fldChar w:fldCharType="separate"/>
            </w:r>
            <w:r>
              <w:rPr>
                <w:rStyle w:val="9"/>
                <w:rFonts w:ascii="宋体" w:hAnsi="宋体" w:eastAsia="宋体" w:cs="宋体"/>
                <w:color w:val="0860A8"/>
                <w:sz w:val="24"/>
                <w:szCs w:val="24"/>
                <w:u w:val="none"/>
              </w:rPr>
              <w:t>打印单元内容</w:t>
            </w:r>
            <w:r>
              <w:rPr>
                <w:rFonts w:ascii="宋体" w:hAnsi="宋体" w:eastAsia="宋体" w:cs="宋体"/>
                <w:color w:val="0860A8"/>
                <w:kern w:val="0"/>
                <w:sz w:val="24"/>
                <w:szCs w:val="24"/>
                <w:u w:val="none"/>
                <w:lang w:val="en-US" w:eastAsia="zh-CN" w:bidi="ar"/>
              </w:rPr>
              <w:fldChar w:fldCharType="end"/>
            </w:r>
            <w:r>
              <w:rPr>
                <w:rFonts w:ascii="宋体" w:hAnsi="宋体" w:eastAsia="宋体" w:cs="宋体"/>
                <w:kern w:val="0"/>
                <w:sz w:val="24"/>
                <w:szCs w:val="24"/>
                <w:lang w:val="en-US" w:eastAsia="zh-CN" w:bidi="ar"/>
              </w:rPr>
              <w:t>(PDF 424KB)</w:t>
            </w:r>
          </w:p>
        </w:tc>
      </w:tr>
      <w:tr>
        <w:tblPrEx>
          <w:shd w:val="clear" w:color="auto" w:fill="auto"/>
          <w:tblLayout w:type="fixed"/>
          <w:tblCellMar>
            <w:top w:w="0" w:type="dxa"/>
            <w:left w:w="0" w:type="dxa"/>
            <w:bottom w:w="0" w:type="dxa"/>
            <w:right w:w="0" w:type="dxa"/>
          </w:tblCellMar>
        </w:tblPrEx>
        <w:trPr>
          <w:tblCellSpacing w:w="0" w:type="dxa"/>
        </w:trPr>
        <w:tc>
          <w:tcPr>
            <w:tcW w:w="27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shd w:val="clear" w:fill="FFFFFF"/>
        <w:spacing w:line="240" w:lineRule="auto"/>
        <w:ind w:left="0" w:firstLine="0"/>
        <w:jc w:val="left"/>
        <w:rPr>
          <w:rFonts w:ascii="Verdana" w:hAnsi="Verdana" w:cs="Verdana"/>
          <w:b w:val="0"/>
          <w:i w:val="0"/>
          <w:caps w:val="0"/>
          <w:color w:val="000000"/>
          <w:spacing w:val="0"/>
          <w:sz w:val="27"/>
          <w:szCs w:val="27"/>
        </w:rPr>
      </w:pPr>
      <w:r>
        <w:rPr>
          <w:rFonts w:hint="default" w:ascii="Verdana" w:hAnsi="Verdana" w:eastAsia="宋体" w:cs="Verdana"/>
          <w:b w:val="0"/>
          <w:i w:val="0"/>
          <w:caps w:val="0"/>
          <w:color w:val="000000"/>
          <w:spacing w:val="0"/>
          <w:kern w:val="0"/>
          <w:sz w:val="27"/>
          <w:szCs w:val="27"/>
          <w:shd w:val="clear" w:fill="FFFFFF"/>
          <w:lang w:val="en-US" w:eastAsia="zh-CN" w:bidi="ar"/>
        </w:rPr>
        <w:fldChar w:fldCharType="begin"/>
      </w:r>
      <w:r>
        <w:rPr>
          <w:rFonts w:hint="default" w:ascii="Verdana" w:hAnsi="Verdana" w:eastAsia="宋体" w:cs="Verdana"/>
          <w:b w:val="0"/>
          <w:i w:val="0"/>
          <w:caps w:val="0"/>
          <w:color w:val="000000"/>
          <w:spacing w:val="0"/>
          <w:kern w:val="0"/>
          <w:sz w:val="27"/>
          <w:szCs w:val="27"/>
          <w:shd w:val="clear" w:fill="FFFFFF"/>
          <w:lang w:val="en-US" w:eastAsia="zh-CN" w:bidi="ar"/>
        </w:rPr>
        <w:instrText xml:space="preserve">INCLUDEPICTURE \d "E:\\00å¿«çå¤ä»½\\é¡¹ç®å­¦ä¹ ä¸é¢è¯¾ç¨\\è±ç¹å°V10\\é¡¹ç®å­¦ä¹ èä¾\\ååä½åé-å°å­¦èä¾\\Intel Education 教学设计集锦 走进疍家_files\\spacer.gif" \* MERGEFORMATINET </w:instrText>
      </w:r>
      <w:r>
        <w:rPr>
          <w:rFonts w:hint="default" w:ascii="Verdana" w:hAnsi="Verdana" w:eastAsia="宋体" w:cs="Verdana"/>
          <w:b w:val="0"/>
          <w:i w:val="0"/>
          <w:caps w:val="0"/>
          <w:color w:val="000000"/>
          <w:spacing w:val="0"/>
          <w:kern w:val="0"/>
          <w:sz w:val="27"/>
          <w:szCs w:val="27"/>
          <w:shd w:val="clear" w:fill="FFFFFF"/>
          <w:lang w:val="en-US" w:eastAsia="zh-CN" w:bidi="ar"/>
        </w:rPr>
        <w:fldChar w:fldCharType="separate"/>
      </w:r>
      <w:r>
        <w:rPr>
          <w:rFonts w:hint="default" w:ascii="Verdana" w:hAnsi="Verdana" w:eastAsia="宋体" w:cs="Verdana"/>
          <w:b w:val="0"/>
          <w:i w:val="0"/>
          <w:caps w:val="0"/>
          <w:color w:val="000000"/>
          <w:spacing w:val="0"/>
          <w:kern w:val="0"/>
          <w:sz w:val="27"/>
          <w:szCs w:val="27"/>
          <w:shd w:val="clear" w:fill="FFFFFF"/>
          <w:lang w:val="en-US" w:eastAsia="zh-CN" w:bidi="ar"/>
        </w:rPr>
        <w:drawing>
          <wp:inline distT="0" distB="0" distL="114300" distR="114300">
            <wp:extent cx="2038350" cy="9525"/>
            <wp:effectExtent l="0" t="0" r="0"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2038350" cy="9525"/>
                    </a:xfrm>
                    <a:prstGeom prst="rect">
                      <a:avLst/>
                    </a:prstGeom>
                    <a:noFill/>
                    <a:ln w="9525">
                      <a:noFill/>
                    </a:ln>
                  </pic:spPr>
                </pic:pic>
              </a:graphicData>
            </a:graphic>
          </wp:inline>
        </w:drawing>
      </w:r>
      <w:r>
        <w:rPr>
          <w:rFonts w:hint="default" w:ascii="Verdana" w:hAnsi="Verdana" w:eastAsia="宋体" w:cs="Verdana"/>
          <w:b w:val="0"/>
          <w:i w:val="0"/>
          <w:caps w:val="0"/>
          <w:color w:val="000000"/>
          <w:spacing w:val="0"/>
          <w:kern w:val="0"/>
          <w:sz w:val="27"/>
          <w:szCs w:val="27"/>
          <w:shd w:val="clear" w:fill="FFFFFF"/>
          <w:lang w:val="en-US" w:eastAsia="zh-CN" w:bidi="ar"/>
        </w:rPr>
        <w:fldChar w:fldCharType="end"/>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ascii="Verdana" w:hAnsi="Verdana" w:cs="Verdana"/>
          <w:b w:val="0"/>
          <w:i w:val="0"/>
          <w:caps w:val="0"/>
          <w:color w:val="000000"/>
          <w:spacing w:val="0"/>
          <w:sz w:val="21"/>
          <w:szCs w:val="21"/>
        </w:rPr>
      </w:pPr>
      <w:bookmarkStart w:id="0" w:name="_GoBack"/>
      <w:r>
        <w:rPr>
          <w:rFonts w:hint="default" w:ascii="Verdana" w:hAnsi="Verdana" w:cs="Verdana"/>
          <w:b/>
          <w:i w:val="0"/>
          <w:caps w:val="0"/>
          <w:color w:val="007C92"/>
          <w:spacing w:val="0"/>
          <w:sz w:val="21"/>
          <w:szCs w:val="21"/>
          <w:shd w:val="clear" w:fill="FFFFFF"/>
        </w:rPr>
        <w:t>单元概述 / Unit Summary</w:t>
      </w:r>
      <w:r>
        <w:rPr>
          <w:rFonts w:hint="default" w:ascii="Verdana" w:hAnsi="Verdana" w:cs="Verdana"/>
          <w:b/>
          <w:i w:val="0"/>
          <w:caps w:val="0"/>
          <w:color w:val="007C92"/>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北部湾经济区的开发使绵延千年的水上一族——疍家的民俗倍受关注，但究竟什么是真正的疍家习俗？疍家人正在经历什么样的变迁？他们愿意在北部湾的发展中扮演什么样的角色？这些都是北海市第九小学的学生特别想了解的主题。尤其是占学校1/3 的船家子弟自然会想到，“我是新疍家人吗？习俗变化给我们带来什么？”在另外2/3的非船家子弟的协助下，他们开始倾听长辈们的内心世界。希望懂得家里那些不起眼的旧物品，因为它们可能复活一个个沉睡的故事。小学生记录长辈的口述。在前辈经验不能抵达的地方，他们会驾驭自己多姿多彩的想象和才智来填补。这是锤炼科学思维和绽放灵感火花的过程，也是学会与同伴互助、学会尊重父母和他人、尊重历史价值的过程。最后他们举办一个别具一格的展览“走近疍家”，为北部湾经济区的开发和疍家人有尊严的生存献上一份爱心。</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i w:val="0"/>
          <w:caps w:val="0"/>
          <w:color w:val="007C92"/>
          <w:spacing w:val="0"/>
          <w:sz w:val="21"/>
          <w:szCs w:val="21"/>
          <w:shd w:val="clear" w:fill="FFFFFF"/>
        </w:rPr>
        <w:t>课程框架问题 / Curriculum-Framing Questions</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Essential Question: 基本问题</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习俗的变化为我们带来什么？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Unit Questions: 单元问题</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我是新疍家人吗？</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我怎样帮助疍家人？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Style w:val="6"/>
          <w:rFonts w:hint="default" w:ascii="Verdana" w:hAnsi="Verdana" w:cs="Verdana"/>
          <w:i w:val="0"/>
          <w:caps w:val="0"/>
          <w:color w:val="000000"/>
          <w:spacing w:val="0"/>
          <w:sz w:val="21"/>
          <w:szCs w:val="21"/>
          <w:bdr w:val="none" w:color="auto" w:sz="0" w:space="0"/>
          <w:shd w:val="clear" w:fill="FFFFFF"/>
        </w:rPr>
        <w:t>Content Questions: 内容问题</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什么是疍家习俗？</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它有什么特征？</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你最喜欢疍家的那些风俗习惯？</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疍家的习俗有过怎样的变化？</w:t>
      </w:r>
      <w:r>
        <w:rPr>
          <w:rStyle w:val="6"/>
          <w:rFonts w:hint="default" w:ascii="Verdana" w:hAnsi="Verdana" w:cs="Verdana"/>
          <w:i w:val="0"/>
          <w:caps w:val="0"/>
          <w:color w:val="000000"/>
          <w:spacing w:val="0"/>
          <w:sz w:val="21"/>
          <w:szCs w:val="21"/>
          <w:bdr w:val="none" w:color="auto" w:sz="0" w:space="0"/>
          <w:shd w:val="clear" w:fill="FFFFFF"/>
        </w:rPr>
        <w:br w:type="textWrapping"/>
      </w:r>
      <w:r>
        <w:rPr>
          <w:rStyle w:val="6"/>
          <w:rFonts w:hint="default" w:ascii="Verdana" w:hAnsi="Verdana" w:cs="Verdana"/>
          <w:i w:val="0"/>
          <w:caps w:val="0"/>
          <w:color w:val="000000"/>
          <w:spacing w:val="0"/>
          <w:sz w:val="21"/>
          <w:szCs w:val="21"/>
          <w:bdr w:val="none" w:color="auto" w:sz="0" w:space="0"/>
          <w:shd w:val="clear" w:fill="FFFFFF"/>
        </w:rPr>
        <w:t>疍家人怎样参与北部湾开发？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i w:val="0"/>
          <w:caps w:val="0"/>
          <w:color w:val="007C92"/>
          <w:spacing w:val="0"/>
          <w:sz w:val="21"/>
          <w:szCs w:val="21"/>
          <w:shd w:val="clear" w:fill="FFFFFF"/>
        </w:rPr>
        <w:t>评价过程 / Assessment Processes</w:t>
      </w:r>
      <w:r>
        <w:rPr>
          <w:rFonts w:hint="default" w:ascii="Verdana" w:hAnsi="Verdana" w:cs="Verdana"/>
          <w:b/>
          <w:i w:val="0"/>
          <w:caps w:val="0"/>
          <w:color w:val="007C92"/>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见“</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"http://educate.intel.com/cn/ProjectDesign/UnitPlanIndex/ComeMeettheDansEthicGroup/Assessment.htm"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走进疍家评价时间线</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w:t>
      </w:r>
      <w:r>
        <w:rPr>
          <w:rFonts w:hint="default" w:ascii="Verdana" w:hAnsi="Verdana" w:cs="Verdana"/>
          <w:b/>
          <w:i w:val="0"/>
          <w:caps w:val="0"/>
          <w:color w:val="007C92"/>
          <w:spacing w:val="0"/>
          <w:sz w:val="21"/>
          <w:szCs w:val="21"/>
          <w:shd w:val="clear" w:fill="FFFFFF"/>
        </w:rPr>
        <w:br w:type="textWrapping"/>
      </w:r>
      <w:r>
        <w:rPr>
          <w:rFonts w:hint="default" w:ascii="Verdana" w:hAnsi="Verdana" w:cs="Verdana"/>
          <w:b/>
          <w:i w:val="0"/>
          <w:caps w:val="0"/>
          <w:color w:val="007C92"/>
          <w:spacing w:val="0"/>
          <w:sz w:val="21"/>
          <w:szCs w:val="21"/>
          <w:shd w:val="clear" w:fill="FFFFFF"/>
        </w:rPr>
        <w:br w:type="textWrapping"/>
      </w:r>
      <w:r>
        <w:rPr>
          <w:rFonts w:hint="default" w:ascii="Verdana" w:hAnsi="Verdana" w:cs="Verdana"/>
          <w:b/>
          <w:i w:val="0"/>
          <w:caps w:val="0"/>
          <w:color w:val="007C92"/>
          <w:spacing w:val="0"/>
          <w:sz w:val="21"/>
          <w:szCs w:val="21"/>
          <w:shd w:val="clear" w:fill="FFFFFF"/>
        </w:rPr>
        <w:t>教学过程 / Instructional Procedures</w:t>
      </w:r>
      <w:r>
        <w:rPr>
          <w:rFonts w:hint="default" w:ascii="Verdana" w:hAnsi="Verdana" w:cs="Verdana"/>
          <w:b/>
          <w:i w:val="0"/>
          <w:caps w:val="0"/>
          <w:color w:val="007C92"/>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准备阶段</w:t>
      </w:r>
      <w:r>
        <w:rPr>
          <w:rStyle w:val="6"/>
          <w:rFonts w:hint="default" w:ascii="Verdana" w:hAnsi="Verdana" w:cs="Verdana"/>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准备1：分析班级学生的家庭情况，统计船家子女与非船家子女的占班级的比例，把学生编成混合小组。召开家长会，请家长了解即将开展的项目学习对学生培养21世纪技能的意义，请他们配合调查和展示活动。</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准备2：用</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了解前需知识的教师文稿</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(PPT 670KB) 介绍单元，并向全班学生问及基本问题“习俗的变化给我们带来了什么”前，先要弄清学生是否掌握譬如“习俗”一类词语的概念——“习惯和风俗”，而前者又是指“在长时期里逐渐养成的、一时不容易改变的行为、倾向或社会风尚”，后者指“社会上长期形成的风尚、礼节、习惯等的总和”。让学生比较“习惯”和“风俗”的词义范围（可以用“范围”来代替“内涵”“外延”等专用词）。学生会指出“风俗”包含了“习惯”，但习惯又是了解风俗的入口。为了便于辨识，可以列举我们生活中长期形成的生活习惯。问学生以下习俗，哪些在改变，哪些没有变化：</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清明扫墓三世同堂的大家庭</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大年初一拜年</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端午吃粽子，划龙船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闹元宵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Verdana" w:hAnsi="Verdana" w:cs="Verdana"/>
          <w:b w:val="0"/>
          <w:i w:val="0"/>
          <w:caps w:val="0"/>
          <w:color w:val="000000"/>
          <w:spacing w:val="0"/>
          <w:sz w:val="21"/>
          <w:szCs w:val="21"/>
        </w:rPr>
      </w:pPr>
      <w:r>
        <w:rPr>
          <w:rFonts w:hint="default" w:ascii="Verdana" w:hAnsi="Verdana" w:cs="Verdana"/>
          <w:b w:val="0"/>
          <w:i w:val="0"/>
          <w:caps w:val="0"/>
          <w:color w:val="000000"/>
          <w:spacing w:val="0"/>
          <w:sz w:val="21"/>
          <w:szCs w:val="21"/>
          <w:shd w:val="clear" w:fill="FFFFFF"/>
        </w:rPr>
        <w:t>让学生理解，习俗的变化——消失或赋予新义——都是可能发生的，但是习俗又是历史的遗产。所以，我们既要弄清历史给我们留下了什么习俗，更要留住那些体现了持久价值的好习俗，努力使它们与社会进步合拍。</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准备3：给每个学生一个大文件袋。在整个单元学习的过程中，这个文件袋将用于收集所有的资料和文件稿（附：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"http://www.intel.com/cd/corporate/education/apac/zho/369837.htm"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材料登记表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31KB) ） 。学生可以在单元学习结束的时候，为他们的文件袋设计一个封面，文件袋内容将作为评估学生对单元知识的理解情况的重要依据。</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准备4：围绕基本问题“习俗的变化给我们带来了什么”开展小组讨论，记录下学生关于疍家已有的知识和希望弄清的问题，容许学生结合自己的生活发表个人判断。请各组在日志上记录这些最初的观点，并在项目的实施过程中提示学生补充新见解，修正旧看法。</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我是新疍家人吗？</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在项目研究开始前，向学生展示一封信和一份宣传海报。这封以学校口吻写的信，介绍学校将开展的“走近疍家”展示活动，请求学生们的帮助。信中向学生推荐关于疍家文化的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"http://www.intel.com/cd/corporate/education/apac/zho/369805.htm"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资源网址</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622 KB)若干，提示收集疍家文化的音频视频和印刷材料的途径，并告诉学生将邀请本土疍家人参加学校举办的展示。出示范例“</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"http://www.intel.com/cd/corporate/education/apac/zho/369828.htm"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到疍家看看</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(PPT 2.83MB)” 演示文稿，让学生了解探究活动大致过程。</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这个船家子女占1/3的学校,假如让学生问家长；我是新疍家人吗？无论回答是或否都会引出丰富的话题。如果不是，家长会告诉他们真正的疍家人是什么样，如果是，家长会讲述更多的疍家故事。教师要指出，在很多年前“疍家”曾经是一个带有轻蔑色彩的称呼，调查不是要唤起历史的痛楚，而是要表达对另类生活方式的理解和尊重。让学生完成</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"http://www.intel.com/cd/corporate/education/apac/zho/369803.htm"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我是新疍家人吗调查表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30KB)之前，先要他们一起参与材料准备工作。</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为了使学生的调查过程变成更加有效的学习过程，教师把初步收集来的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"http://www.intel.com/cd/corporate/education/apac/zho/369786.htm"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疍家习俗资料分析表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41KB)交给学生小组，请他们帮助给疍家习俗的资料分类，概括出具体而又简明的疍家习俗特征，填入教师提供的</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"http://www.intel.com/cd/corporate/education/apac/zho/369803.htm"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我是新疍家人吗调查表</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30KB) 内，使分析归纳后的网络资料可以成为下一步社会调查的参照依据。</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在此期间，可以利用教室后的黑板报，请各组把自己找到的资料中生僻词语的解释和浅显古文的翻译向全班展示（鼓励配上合适的图片），教师出示</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"http://www.intel.com/cd/corporate/education/apac/zho/369806.htm"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你知道吗自学范例</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(DOC 24.5KB)，并让各组来评判展示材料的准确度。出示</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"http://www.intel.com/cd/corporate/education/apac/zho/369795.htm"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学生小组合作评价量规</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(XLS 17.5KB)，引导活动过程中的组内和组际协作与沟通。</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由于资料中的观点可能自相矛盾（譬如疍家的起源），而且学生自己接触到市场上的“疍家酒”、“疍家菜”、“疍家棚屋”又真伪难辨，可以要求学生把问题暂存，留到下阶段寻访疍家家庭和网上探究时来解决。</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Style w:val="6"/>
          <w:rFonts w:hint="default" w:ascii="Verdana" w:hAnsi="Verdana" w:cs="Verdana"/>
          <w:i w:val="0"/>
          <w:caps w:val="0"/>
          <w:color w:val="000000"/>
          <w:spacing w:val="0"/>
          <w:sz w:val="21"/>
          <w:szCs w:val="21"/>
          <w:shd w:val="clear" w:fill="FFFFFF"/>
        </w:rPr>
        <w:t>我怎样帮助疍家人？</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由于调查一开始就会面对正在热炒的“疍家文化”，要明确告诉学生调查中时时会碰到的商业化社会中的炒作问题。诸如疍家的起源、疍家的节庆习俗、疍家的饮食起居、疍家的娱乐，已经媒体渲染，成为一个个光怪陆离的话题，学生也许会在真伪疍家习俗前困惑而驻足，但在复杂的情况下作出自己的判断却是一次极佳的思维锻炼。这也是单元问题“我是新疍家人吗”和它导向的内容问题（“什么是疍家习俗？有什么特征？你最喜欢疍家的那些风俗习惯？”）中包含的目的价值。</w:t>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br w:type="textWrapping"/>
      </w:r>
      <w:r>
        <w:rPr>
          <w:rFonts w:hint="default" w:ascii="Verdana" w:hAnsi="Verdana" w:cs="Verdana"/>
          <w:b w:val="0"/>
          <w:i w:val="0"/>
          <w:caps w:val="0"/>
          <w:color w:val="000000"/>
          <w:spacing w:val="0"/>
          <w:sz w:val="21"/>
          <w:szCs w:val="21"/>
          <w:shd w:val="clear" w:fill="FFFFFF"/>
        </w:rPr>
        <w:t>让学生知道，调查不仅是数据的收集，也是在交流中增进理解、理解中体现关爱的过程；调查报告也不是工作的结束，而是其他展示“产品”制作的起点和依据。单元问题“我怎样帮助疍家人”的答案将在行动的每一步体现。让学生经常扪心自问这个单元问题，努力感知那些在不同境遇中生活的疍家人的真实心理。教师提供</w:t>
      </w:r>
      <w:r>
        <w:rPr>
          <w:rFonts w:hint="default" w:ascii="Verdana" w:hAnsi="Verdana" w:cs="Verdana"/>
          <w:b w:val="0"/>
          <w:i w:val="0"/>
          <w:caps w:val="0"/>
          <w:color w:val="0860A8"/>
          <w:spacing w:val="0"/>
          <w:sz w:val="21"/>
          <w:szCs w:val="21"/>
          <w:u w:val="none"/>
          <w:shd w:val="clear" w:fill="FFFFFF"/>
        </w:rPr>
        <w:fldChar w:fldCharType="begin"/>
      </w:r>
      <w:r>
        <w:rPr>
          <w:rFonts w:hint="default" w:ascii="Verdana" w:hAnsi="Verdana" w:cs="Verdana"/>
          <w:b w:val="0"/>
          <w:i w:val="0"/>
          <w:caps w:val="0"/>
          <w:color w:val="0860A8"/>
          <w:spacing w:val="0"/>
          <w:sz w:val="21"/>
          <w:szCs w:val="21"/>
          <w:u w:val="none"/>
          <w:shd w:val="clear" w:fill="FFFFFF"/>
        </w:rPr>
        <w:instrText xml:space="preserve"> HYPERLINK "http://www.intel.com/cd/corporate/education/apac/zho/369808.htm"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shd w:val="clear" w:fill="FFFFFF"/>
        </w:rPr>
        <w:fldChar w:fldCharType="separate"/>
      </w:r>
      <w:r>
        <w:rPr>
          <w:rStyle w:val="9"/>
          <w:rFonts w:hint="default" w:ascii="Verdana" w:hAnsi="Verdana" w:cs="Verdana"/>
          <w:b w:val="0"/>
          <w:i w:val="0"/>
          <w:caps w:val="0"/>
          <w:color w:val="0860A8"/>
          <w:spacing w:val="0"/>
          <w:sz w:val="21"/>
          <w:szCs w:val="21"/>
          <w:u w:val="none"/>
          <w:shd w:val="clear" w:fill="FFFFFF"/>
        </w:rPr>
        <w:t>调查数据归纳实例</w:t>
      </w:r>
      <w:r>
        <w:rPr>
          <w:rFonts w:hint="default" w:ascii="Verdana" w:hAnsi="Verdana" w:cs="Verdana"/>
          <w:b w:val="0"/>
          <w:i w:val="0"/>
          <w:caps w:val="0"/>
          <w:color w:val="0860A8"/>
          <w:spacing w:val="0"/>
          <w:sz w:val="21"/>
          <w:szCs w:val="21"/>
          <w:u w:val="none"/>
          <w:shd w:val="clear" w:fill="FFFFFF"/>
        </w:rPr>
        <w:fldChar w:fldCharType="end"/>
      </w:r>
      <w:r>
        <w:rPr>
          <w:rFonts w:hint="default" w:ascii="Verdana" w:hAnsi="Verdana" w:cs="Verdana"/>
          <w:b w:val="0"/>
          <w:i w:val="0"/>
          <w:caps w:val="0"/>
          <w:color w:val="000000"/>
          <w:spacing w:val="0"/>
          <w:sz w:val="21"/>
          <w:szCs w:val="21"/>
          <w:shd w:val="clear" w:fill="FFFFFF"/>
        </w:rPr>
        <w:t> (XLS 16.5KB)。除了持卷上门寻访，还应与学生共同设计针对疍家现状的谈话提纲，例如：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您的生活发生了怎样的变化？</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您怎样看待这种变化？</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您最需要什么样的帮助？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hint="default" w:ascii="Verdana" w:hAnsi="Verdana" w:eastAsia="宋体" w:cs="Verdana"/>
          <w:b w:val="0"/>
          <w:i w:val="0"/>
          <w:caps w:val="0"/>
          <w:color w:val="000000"/>
          <w:spacing w:val="0"/>
          <w:kern w:val="0"/>
          <w:sz w:val="21"/>
          <w:szCs w:val="21"/>
          <w:shd w:val="clear" w:fill="FFFFFF"/>
          <w:lang w:val="en-US" w:eastAsia="zh-CN" w:bidi="ar"/>
        </w:rPr>
        <w:t>小组根据访谈做访谈记录，并得出自己的结论。这些记录，又正是回答内容问题（疍家的习俗有过怎样的变化？疍家人怎样参与北部湾开发？）的前提。</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在调查结束后，有一个全班的讨论。可以把对“是否存在假冒疍家产品”的“错误分析”设为专题讨论的问题情境之一。学生往往会持两种观点：“假冒疍家”和“疍家习俗在现代社会的新表现”，但每个小组必须思考，哪些证据支持了你们的观点？尽管你们表达了同意或反对的态度，但是你们觉得自己掌握了所有的相关证据吗？你们不同意对方的观点，仅仅因为对方观点与你们不一致，还是因为不同意对方支持观点的证据？同时可以对调查的方法进行反思，例如，应该倾听哪些不同的声音？用何种方式更易于从学生、家长或社区成员那里收集真实信息？</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接着，以头脑风暴的方式提出“我们怎样帮助疍家人”的具体任务。提示学生，去帮助一个族群，绝非简单地给与和接受的过程。我们要根据他们的现状、心中的真实愿望和我们的能力范围，来考虑用不同的方式（研究报告、向北海市长的建议信、表演），去表达对疍家人的理解和支持，以下活动可以作为建议供同学选择：</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公布调查实践活动的结果</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报告疍家人正在经历的变化，和他们的各种想法。提倡用PPT，也提倡在得到疍家人容许前提下，把疍家人特有的生活小用具借来，与学生自己的画和拍摄的照片一起，穿插在报告中。出示学生范例</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"http://www.intel.com/cd/corporate/education/apac/zho/369821.htm"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变化中的习俗</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(PPT 3.05MB)、</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"http://www.intel.com/cd/corporate/education/apac/zho/369807.htm"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学生成果展示评价量规</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(XLS 18KB)。</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公布疍家起源研究</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从交通工具、饮食、服饰、语言等角度比较疍家族群与蒙古民族的异同（填写</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"http://www.intel.com/cd/corporate/education/apac/zho/370154.htm"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疍家文化和蒙古族文化的比较表</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32KB)），并用维恩图来记录学生的观点。鼓励用图表和图片来支持自己的结论，也鼓励学生设法借来疍家和蒙古族的同类物品（如服饰图案），通过多媒体实物投影设备向观众展示。</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出版小报</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突出学生自己的“目击”、“亲历”和“体验”，从疍家的基本情况和特征入手，编写“我眼中的疍家习俗”小报，用独特的视野从今天的疍家推测其将来的生活，鼓励学生尽可能做到小报的图文并茂、简明扼要（用</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"http://www.intel.com/cd/corporate/education/apac/zho/369810.htm"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“我眼中的疍家习俗”小报自评量表</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26KB)引导学生反思和修改自己的作品）。提供参考</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"http://www.intel.com/cd/corporate/education/apac/zho/369790.htm"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地方文化小册子</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186KB)。</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表演</w:t>
      </w:r>
      <w:r>
        <w:rPr>
          <w:rFonts w:hint="default" w:ascii="Verdana" w:hAnsi="Verdana" w:cs="Verdana"/>
          <w:b w:val="0"/>
          <w:i w:val="0"/>
          <w:caps w:val="0"/>
          <w:color w:val="000000"/>
          <w:spacing w:val="0"/>
          <w:sz w:val="21"/>
          <w:szCs w:val="21"/>
          <w:bdr w:val="none" w:color="auto" w:sz="0" w:space="0"/>
          <w:shd w:val="clear" w:fill="FFFFFF"/>
        </w:rPr>
        <w:br w:type="textWrapping"/>
      </w:r>
      <w:r>
        <w:rPr>
          <w:rFonts w:hint="default" w:ascii="Verdana" w:hAnsi="Verdana" w:cs="Verdana"/>
          <w:b w:val="0"/>
          <w:i w:val="0"/>
          <w:caps w:val="0"/>
          <w:color w:val="000000"/>
          <w:spacing w:val="0"/>
          <w:sz w:val="21"/>
          <w:szCs w:val="21"/>
          <w:bdr w:val="none" w:color="auto" w:sz="0" w:space="0"/>
          <w:shd w:val="clear" w:fill="FFFFFF"/>
        </w:rPr>
        <w:t>先向学生介绍一个真正的北海本土疍家人，作为表演的民俗顾问。让学生根据所拥有的素材，表演“疍家人的一天”、“疍家人与陆地人的亲密接触”等（附：</w:t>
      </w:r>
      <w:r>
        <w:rPr>
          <w:rFonts w:hint="default" w:ascii="Verdana" w:hAnsi="Verdana" w:cs="Verdana"/>
          <w:b w:val="0"/>
          <w:i w:val="0"/>
          <w:caps w:val="0"/>
          <w:color w:val="0860A8"/>
          <w:spacing w:val="0"/>
          <w:sz w:val="21"/>
          <w:szCs w:val="21"/>
          <w:u w:val="none"/>
          <w:bdr w:val="none" w:color="auto" w:sz="0" w:space="0"/>
          <w:shd w:val="clear" w:fill="FFFFFF"/>
        </w:rPr>
        <w:fldChar w:fldCharType="begin"/>
      </w:r>
      <w:r>
        <w:rPr>
          <w:rFonts w:hint="default" w:ascii="Verdana" w:hAnsi="Verdana" w:cs="Verdana"/>
          <w:b w:val="0"/>
          <w:i w:val="0"/>
          <w:caps w:val="0"/>
          <w:color w:val="0860A8"/>
          <w:spacing w:val="0"/>
          <w:sz w:val="21"/>
          <w:szCs w:val="21"/>
          <w:u w:val="none"/>
          <w:bdr w:val="none" w:color="auto" w:sz="0" w:space="0"/>
          <w:shd w:val="clear" w:fill="FFFFFF"/>
        </w:rPr>
        <w:instrText xml:space="preserve"> HYPERLINK "http://www.intel.com/cd/corporate/education/apac/zho/369799.htm" \t "E:/00%E5%BF%AB%E7%9B%98%E5%A4%87%E4%BB%BD/%E9%A1%B9%E7%9B%AE%E5%AD%A6%E4%B9%A0%E4%B8%93%E9%A2%98%E8%AF%BE%E7%A8%8B/%E8%8B%B1%E7%89%B9%E5%B0%94V10/%E9%A1%B9%E7%9B%AE%E5%AD%A6%E4%B9%A0%E8%8C%83%E4%BE%8B/%E5%8D%95%E5%85%83%E4%BD%9C%E5%93%81%E9%9B%86-%E5%B0%8F%E5%AD%A6%E8%8C%83%E4%BE%8B/_blank" </w:instrText>
      </w:r>
      <w:r>
        <w:rPr>
          <w:rFonts w:hint="default" w:ascii="Verdana" w:hAnsi="Verdana" w:cs="Verdana"/>
          <w:b w:val="0"/>
          <w:i w:val="0"/>
          <w:caps w:val="0"/>
          <w:color w:val="0860A8"/>
          <w:spacing w:val="0"/>
          <w:sz w:val="21"/>
          <w:szCs w:val="21"/>
          <w:u w:val="none"/>
          <w:bdr w:val="none" w:color="auto" w:sz="0" w:space="0"/>
          <w:shd w:val="clear" w:fill="FFFFFF"/>
        </w:rPr>
        <w:fldChar w:fldCharType="separate"/>
      </w:r>
      <w:r>
        <w:rPr>
          <w:rStyle w:val="9"/>
          <w:rFonts w:hint="default" w:ascii="Verdana" w:hAnsi="Verdana" w:cs="Verdana"/>
          <w:b w:val="0"/>
          <w:i w:val="0"/>
          <w:caps w:val="0"/>
          <w:color w:val="0860A8"/>
          <w:spacing w:val="0"/>
          <w:sz w:val="21"/>
          <w:szCs w:val="21"/>
          <w:u w:val="none"/>
          <w:bdr w:val="none" w:color="auto" w:sz="0" w:space="0"/>
          <w:shd w:val="clear" w:fill="FFFFFF"/>
        </w:rPr>
        <w:t>疍家一日表演评分表</w:t>
      </w:r>
      <w:r>
        <w:rPr>
          <w:rFonts w:hint="default" w:ascii="Verdana" w:hAnsi="Verdana" w:cs="Verdana"/>
          <w:b w:val="0"/>
          <w:i w:val="0"/>
          <w:caps w:val="0"/>
          <w:color w:val="0860A8"/>
          <w:spacing w:val="0"/>
          <w:sz w:val="21"/>
          <w:szCs w:val="21"/>
          <w:u w:val="none"/>
          <w:bdr w:val="none" w:color="auto" w:sz="0" w:space="0"/>
          <w:shd w:val="clear" w:fill="FFFFFF"/>
        </w:rPr>
        <w:fldChar w:fldCharType="end"/>
      </w:r>
      <w:r>
        <w:rPr>
          <w:rFonts w:hint="default" w:ascii="Verdana" w:hAnsi="Verdana" w:cs="Verdana"/>
          <w:b w:val="0"/>
          <w:i w:val="0"/>
          <w:caps w:val="0"/>
          <w:color w:val="000000"/>
          <w:spacing w:val="0"/>
          <w:sz w:val="21"/>
          <w:szCs w:val="21"/>
          <w:bdr w:val="none" w:color="auto" w:sz="0" w:space="0"/>
          <w:shd w:val="clear" w:fill="FFFFFF"/>
        </w:rPr>
        <w:t> (DOC 23.5KB)），通过表演疍家人所遭遇的各种冲突矛盾，表达他们的需求。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Style w:val="6"/>
          <w:rFonts w:hint="default" w:ascii="Verdana" w:hAnsi="Verdana" w:eastAsia="宋体" w:cs="Verdana"/>
          <w:i w:val="0"/>
          <w:caps w:val="0"/>
          <w:color w:val="000000"/>
          <w:spacing w:val="0"/>
          <w:kern w:val="0"/>
          <w:sz w:val="21"/>
          <w:szCs w:val="21"/>
          <w:shd w:val="clear" w:fill="FFFFFF"/>
          <w:lang w:val="en-US" w:eastAsia="zh-CN" w:bidi="ar"/>
        </w:rPr>
        <w:t>交流展示和再思考：</w:t>
      </w:r>
      <w:r>
        <w:rPr>
          <w:rFonts w:hint="default" w:ascii="Verdana" w:hAnsi="Verdana" w:eastAsia="宋体" w:cs="Verdana"/>
          <w:b w:val="0"/>
          <w:i w:val="0"/>
          <w:caps w:val="0"/>
          <w:color w:val="000000"/>
          <w:spacing w:val="0"/>
          <w:kern w:val="0"/>
          <w:sz w:val="21"/>
          <w:szCs w:val="21"/>
          <w:shd w:val="clear" w:fill="FFFFFF"/>
          <w:lang w:val="en-US" w:eastAsia="zh-CN" w:bidi="ar"/>
        </w:rPr>
        <w:t>习俗的变化为我们带来什么 ？</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在展示时，让单元问题——我怎样帮助疍家人？——贯穿其中。展示结束时再次提出基本问题：习俗的变化为我们带来什么？发给每位学生一份</w:t>
      </w:r>
      <w:r>
        <w:rPr>
          <w:rFonts w:hint="default" w:ascii="Verdana" w:hAnsi="Verdana" w:eastAsia="宋体" w:cs="Verdana"/>
          <w:b w:val="0"/>
          <w:i w:val="0"/>
          <w:caps w:val="0"/>
          <w:color w:val="0860A8"/>
          <w:spacing w:val="0"/>
          <w:kern w:val="0"/>
          <w:sz w:val="21"/>
          <w:szCs w:val="21"/>
          <w:u w:val="none"/>
          <w:shd w:val="clear" w:fill="FFFFFF"/>
          <w:lang w:val="en-US" w:eastAsia="zh-CN" w:bidi="ar"/>
        </w:rPr>
        <w:fldChar w:fldCharType="begin"/>
      </w:r>
      <w:r>
        <w:rPr>
          <w:rFonts w:hint="default" w:ascii="Verdana" w:hAnsi="Verdana" w:eastAsia="宋体" w:cs="Verdana"/>
          <w:b w:val="0"/>
          <w:i w:val="0"/>
          <w:caps w:val="0"/>
          <w:color w:val="0860A8"/>
          <w:spacing w:val="0"/>
          <w:kern w:val="0"/>
          <w:sz w:val="21"/>
          <w:szCs w:val="21"/>
          <w:u w:val="none"/>
          <w:shd w:val="clear" w:fill="FFFFFF"/>
          <w:lang w:val="en-US" w:eastAsia="zh-CN" w:bidi="ar"/>
        </w:rPr>
        <w:instrText xml:space="preserve"> HYPERLINK "http://www.intel.com/cd/corporate/education/apac/zho/369827.htm" \t "E:/00%E5%BF%AB%E7%9B%98%E5%A4%87%E4%BB%BD/%E9%A1%B9%E7%9B%AE%E5%AD%A6%E4%B9%A0%E4%B8%93%E9%A2%98%E8%AF%BE%E7%A8%8B/%E8%8B%B1%E7%89%B9%E5%B0%94V10/%E9%A1%B9%E7%9B%AE%E5%AD%A6%E4%B9%A0%E8%8C%83%E4%BE%8B/%E5%8D%95%E5%85%83%E4%BD%9C%E5%93%81%E9%9B%86-%E5%B0%8F%E5%AD%A6%E8%8C%83%E4%BE%8B/_blank" </w:instrText>
      </w:r>
      <w:r>
        <w:rPr>
          <w:rFonts w:hint="default" w:ascii="Verdana" w:hAnsi="Verdana" w:eastAsia="宋体" w:cs="Verdana"/>
          <w:b w:val="0"/>
          <w:i w:val="0"/>
          <w:caps w:val="0"/>
          <w:color w:val="0860A8"/>
          <w:spacing w:val="0"/>
          <w:kern w:val="0"/>
          <w:sz w:val="21"/>
          <w:szCs w:val="21"/>
          <w:u w:val="none"/>
          <w:shd w:val="clear" w:fill="FFFFFF"/>
          <w:lang w:val="en-US" w:eastAsia="zh-CN" w:bidi="ar"/>
        </w:rPr>
        <w:fldChar w:fldCharType="separate"/>
      </w:r>
      <w:r>
        <w:rPr>
          <w:rStyle w:val="9"/>
          <w:rFonts w:hint="default" w:ascii="Verdana" w:hAnsi="Verdana" w:eastAsia="宋体" w:cs="Verdana"/>
          <w:b w:val="0"/>
          <w:i w:val="0"/>
          <w:caps w:val="0"/>
          <w:color w:val="0860A8"/>
          <w:spacing w:val="0"/>
          <w:sz w:val="21"/>
          <w:szCs w:val="21"/>
          <w:u w:val="none"/>
          <w:shd w:val="clear" w:fill="FFFFFF"/>
        </w:rPr>
        <w:t>习俗的变化维恩图</w:t>
      </w:r>
      <w:r>
        <w:rPr>
          <w:rFonts w:hint="default" w:ascii="Verdana" w:hAnsi="Verdana" w:eastAsia="宋体" w:cs="Verdana"/>
          <w:b w:val="0"/>
          <w:i w:val="0"/>
          <w:caps w:val="0"/>
          <w:color w:val="0860A8"/>
          <w:spacing w:val="0"/>
          <w:kern w:val="0"/>
          <w:sz w:val="21"/>
          <w:szCs w:val="21"/>
          <w:u w:val="none"/>
          <w:shd w:val="clear" w:fill="FFFFFF"/>
          <w:lang w:val="en-US" w:eastAsia="zh-CN" w:bidi="ar"/>
        </w:rPr>
        <w:fldChar w:fldCharType="end"/>
      </w:r>
      <w:r>
        <w:rPr>
          <w:rFonts w:hint="default" w:ascii="Verdana" w:hAnsi="Verdana" w:eastAsia="宋体" w:cs="Verdana"/>
          <w:b w:val="0"/>
          <w:i w:val="0"/>
          <w:caps w:val="0"/>
          <w:color w:val="000000"/>
          <w:spacing w:val="0"/>
          <w:kern w:val="0"/>
          <w:sz w:val="21"/>
          <w:szCs w:val="21"/>
          <w:shd w:val="clear" w:fill="FFFFFF"/>
          <w:lang w:val="en-US" w:eastAsia="zh-CN" w:bidi="ar"/>
        </w:rPr>
        <w:t> (DOC 19.5KB)，两个圆圈分别表示“现代社会给生活带来的冲击”和“疍家传统习俗发生的变化”，由小组共同填写。要求每位学生在两圆圈的交叉部份独立填写“我认为会被保留的习俗是什么？它们将怎样存在？它们还会改变吗？我在习俗变化中可以做什么？”等个人观点。允许学生与他人分享自己的观点并表达不同的想法。提示学生：任何人对于变化都可能有不同的见解，应该客观、公平地去看待习俗的变化。只不过我们要自问，对于不适应变化甚至目前无助的人们，我们已经做的工作是否是他们需要的？我们怎样从本班级开始，逐渐把社会进步取得的成绩与每一个家庭分享，同时让大家尊重传统习俗和那些仍然生活在传统中的人们？要求学生把自己的想法记录在日志里。日志将与其他评价形式一起，作为考核学生对学习目标达成程度的依据，也是教师调整今后教学计划的重要信息。</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Style w:val="6"/>
          <w:rFonts w:hint="default" w:ascii="Verdana" w:hAnsi="Verdana" w:eastAsia="宋体" w:cs="Verdana"/>
          <w:i w:val="0"/>
          <w:caps w:val="0"/>
          <w:color w:val="000000"/>
          <w:spacing w:val="0"/>
          <w:kern w:val="0"/>
          <w:sz w:val="21"/>
          <w:szCs w:val="21"/>
          <w:shd w:val="clear" w:fill="FFFFFF"/>
          <w:lang w:val="en-US" w:eastAsia="zh-CN" w:bidi="ar"/>
        </w:rPr>
        <w:t>前需技能</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基本的计算机技能，包括文字处理，应用电子数据表制作表格及使用电子邮件</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日志写作经验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hint="default" w:ascii="Verdana" w:hAnsi="Verdana" w:eastAsia="宋体" w:cs="Verdana"/>
          <w:b/>
          <w:i w:val="0"/>
          <w:caps w:val="0"/>
          <w:color w:val="007C92"/>
          <w:spacing w:val="0"/>
          <w:kern w:val="0"/>
          <w:sz w:val="21"/>
          <w:szCs w:val="21"/>
          <w:shd w:val="clear" w:fill="FFFFFF"/>
          <w:lang w:val="en-US" w:eastAsia="zh-CN" w:bidi="ar"/>
        </w:rPr>
        <w:t>区别教学 / Differentiated Instruction </w:t>
      </w:r>
      <w:r>
        <w:rPr>
          <w:rFonts w:hint="default" w:ascii="Verdana" w:hAnsi="Verdana" w:eastAsia="宋体" w:cs="Verdana"/>
          <w:b/>
          <w:i w:val="0"/>
          <w:caps w:val="0"/>
          <w:color w:val="007C92"/>
          <w:spacing w:val="0"/>
          <w:kern w:val="0"/>
          <w:sz w:val="21"/>
          <w:szCs w:val="21"/>
          <w:shd w:val="clear" w:fill="FFFFFF"/>
          <w:lang w:val="en-US" w:eastAsia="zh-CN" w:bidi="ar"/>
        </w:rPr>
        <w:br w:type="textWrapping"/>
      </w:r>
      <w:r>
        <w:rPr>
          <w:rStyle w:val="6"/>
          <w:rFonts w:hint="default" w:ascii="Verdana" w:hAnsi="Verdana" w:eastAsia="宋体" w:cs="Verdana"/>
          <w:i w:val="0"/>
          <w:caps w:val="0"/>
          <w:color w:val="000000"/>
          <w:spacing w:val="0"/>
          <w:kern w:val="0"/>
          <w:sz w:val="21"/>
          <w:szCs w:val="21"/>
          <w:shd w:val="clear" w:fill="FFFFFF"/>
          <w:lang w:val="en-US" w:eastAsia="zh-CN" w:bidi="ar"/>
        </w:rPr>
        <w:t>需要帮助的学生 / Resource Student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制作模板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根据能力混合分组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在布置任务时充分考虑学生的能力</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根据学生的长处和短处分配任务</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让学生更加容易获得信息资源</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鼓励学生配对合作，相互支持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由于日志写作是个人独立完成的，可以通过同学改写或是在文字处理过程中使用拼写错误校正工具和语法工具，让他们同其他同学一样独立完成日志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Style w:val="6"/>
          <w:rFonts w:hint="default" w:ascii="Verdana" w:hAnsi="Verdana" w:eastAsia="宋体" w:cs="Verdana"/>
          <w:i w:val="0"/>
          <w:caps w:val="0"/>
          <w:color w:val="000000"/>
          <w:spacing w:val="0"/>
          <w:kern w:val="0"/>
          <w:sz w:val="21"/>
          <w:szCs w:val="21"/>
          <w:shd w:val="clear" w:fill="FFFFFF"/>
          <w:lang w:val="en-US" w:eastAsia="zh-CN" w:bidi="ar"/>
        </w:rPr>
        <w:t>天才学生 / Gifted Student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鼓励有能力的学生进行后续研究，给予他们更具挑战性的任务，要求他们做出更详细和更出色的展示</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让他们担任领导和指导职务</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left="0" w:leftChars="0" w:right="0" w:rightChars="0" w:hanging="360"/>
        <w:textAlignment w:val="auto"/>
        <w:outlineLvl w:val="9"/>
        <w:rPr>
          <w:sz w:val="21"/>
          <w:szCs w:val="21"/>
        </w:rPr>
      </w:pPr>
      <w:r>
        <w:rPr>
          <w:rFonts w:hint="default" w:ascii="Verdana" w:hAnsi="Verdana" w:cs="Verdana"/>
          <w:b w:val="0"/>
          <w:i w:val="0"/>
          <w:caps w:val="0"/>
          <w:color w:val="000000"/>
          <w:spacing w:val="0"/>
          <w:sz w:val="21"/>
          <w:szCs w:val="21"/>
          <w:bdr w:val="none" w:color="auto" w:sz="0" w:space="0"/>
          <w:shd w:val="clear" w:fill="FFFFFF"/>
        </w:rPr>
        <w:t>根据要求进行分析研究，写出具有自己观点的研究报告，形成论文，并送往报刊杂志发表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sz w:val="21"/>
          <w:szCs w:val="21"/>
        </w:rPr>
      </w:pP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i w:val="0"/>
          <w:caps w:val="0"/>
          <w:color w:val="007C92"/>
          <w:spacing w:val="0"/>
          <w:kern w:val="0"/>
          <w:sz w:val="21"/>
          <w:szCs w:val="21"/>
          <w:shd w:val="clear" w:fill="FFFFFF"/>
          <w:lang w:val="en-US" w:eastAsia="zh-CN" w:bidi="ar"/>
        </w:rPr>
        <w:t>致谢 / Credits</w:t>
      </w:r>
      <w:r>
        <w:rPr>
          <w:rFonts w:hint="default" w:ascii="Verdana" w:hAnsi="Verdana" w:eastAsia="宋体" w:cs="Verdana"/>
          <w:b/>
          <w:i w:val="0"/>
          <w:caps w:val="0"/>
          <w:color w:val="007C92"/>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钟建华，广西北海市第九小学校长，英特尔未来教育学员，感谢钟校长创建了本单元计划，并将其与我们分享，同时感谢潘裕翼校长对此单元计划的修订。</w:t>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br w:type="textWrapping"/>
      </w:r>
      <w:r>
        <w:rPr>
          <w:rFonts w:hint="default" w:ascii="Verdana" w:hAnsi="Verdana" w:eastAsia="宋体" w:cs="Verdana"/>
          <w:b/>
          <w:i w:val="0"/>
          <w:caps w:val="0"/>
          <w:color w:val="007C92"/>
          <w:spacing w:val="0"/>
          <w:kern w:val="0"/>
          <w:sz w:val="21"/>
          <w:szCs w:val="21"/>
          <w:shd w:val="clear" w:fill="FFFFFF"/>
          <w:lang w:val="en-US" w:eastAsia="zh-CN" w:bidi="ar"/>
        </w:rPr>
        <w:t>教学设计赏析 / Teaching Design Appreciation</w:t>
      </w:r>
      <w:r>
        <w:rPr>
          <w:rFonts w:hint="default" w:ascii="Verdana" w:hAnsi="Verdana" w:eastAsia="宋体" w:cs="Verdana"/>
          <w:b/>
          <w:i w:val="0"/>
          <w:caps w:val="0"/>
          <w:color w:val="007C92"/>
          <w:spacing w:val="0"/>
          <w:kern w:val="0"/>
          <w:sz w:val="21"/>
          <w:szCs w:val="21"/>
          <w:shd w:val="clear" w:fill="FFFFFF"/>
          <w:lang w:val="en-US" w:eastAsia="zh-CN" w:bidi="ar"/>
        </w:rPr>
        <w:br w:type="textWrapping"/>
      </w:r>
      <w:r>
        <w:rPr>
          <w:rFonts w:hint="default" w:ascii="Verdana" w:hAnsi="Verdana" w:eastAsia="宋体" w:cs="Verdana"/>
          <w:b w:val="0"/>
          <w:i w:val="0"/>
          <w:caps w:val="0"/>
          <w:color w:val="000000"/>
          <w:spacing w:val="0"/>
          <w:kern w:val="0"/>
          <w:sz w:val="21"/>
          <w:szCs w:val="21"/>
          <w:shd w:val="clear" w:fill="FFFFFF"/>
          <w:lang w:val="en-US" w:eastAsia="zh-CN" w:bidi="ar"/>
        </w:rPr>
        <w:t>校本课程如果仅被理解为“学校自编的课程”，不一定能展现校本课程的独特魅力。钟建华校长亲自编写的本计划，紧紧抓住了本校一个“优势”，那就是1 / 3 的孩子来自船家子弟的“校本”特色。在一般学校可能还在不停抱怨“生源薄弱”时，钟建华恰好相反，她瞄准了开展项目学习必须与真实世界联接的一个窗口，那就是近在咫尺的学校家长潜在的文化资源，她抓住并且做好了“走进疍家”这篇文章。更加可贵的是，钟建华并未因为抓住了好题目而沾沾自喜、止步不前，在她的教学设计中，我们看到，她深思熟虑地引导学生调查、分析习俗变化给疍家人带来了什么？显然她并不要求学生对刚刚开始的变化大唱赞歌，也不容许自己和学生一起把研究性学习变成一场“作秀”，而是要学生走进这个被现代化卷入复杂变化进程中的特殊族群，引导学生尊重他们的习俗、了解他们的需求，努力为疍家人的发展呐喊。学习目标的达成在多元评价系统中被检测。而以框架问题为线索的问题系列，自然地接连不断地掀动着小小头脑中的一道道思维的波澜。这些才是本设计成功的关键所在。</w:t>
      </w:r>
    </w:p>
    <w:bookmarkEnd w:id="0"/>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textAlignment w:val="auto"/>
        <w:outlineLvl w:val="9"/>
        <w:rPr>
          <w:rFonts w:hint="default" w:ascii="Verdana" w:hAnsi="Verdana" w:eastAsia="宋体" w:cs="Verdana"/>
          <w:b w:val="0"/>
          <w:i w:val="0"/>
          <w:caps w:val="0"/>
          <w:color w:val="000000"/>
          <w:spacing w:val="0"/>
          <w:sz w:val="31"/>
          <w:szCs w:val="31"/>
          <w:shd w:val="clear" w:fill="FFFFFF"/>
          <w:lang w:eastAsia="zh-CN"/>
        </w:rPr>
      </w:pPr>
    </w:p>
    <w:sectPr>
      <w:headerReference r:id="rId3" w:type="default"/>
      <w:footerReference r:id="rId4" w:type="default"/>
      <w:pgSz w:w="11906" w:h="16838"/>
      <w:pgMar w:top="1417" w:right="1417" w:bottom="1417" w:left="1417" w:header="567"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roman"/>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地址：石家庄东岗路75号世纪花园内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9"/>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9"/>
        <w:rFonts w:hint="eastAsia"/>
      </w:rPr>
      <w:t>www.jyfuture.com.cn</w:t>
    </w:r>
    <w:r>
      <w:fldChar w:fldCharType="end"/>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r>
      <w:rPr>
        <w:rFonts w:hint="eastAsia"/>
      </w:rPr>
      <w:fldChar w:fldCharType="begin"/>
    </w:r>
    <w:r>
      <w:rPr>
        <w:rFonts w:hint="eastAsia"/>
      </w:rPr>
      <w:instrText xml:space="preserve"> SECTIONPAGES \* MERGEFORMAT </w:instrText>
    </w:r>
    <w:r>
      <w:rPr>
        <w:rFonts w:hint="eastAsia"/>
      </w:rPr>
      <w:fldChar w:fldCharType="separate"/>
    </w:r>
    <w:r>
      <w:rPr>
        <w:rFonts w:hint="eastAsia"/>
      </w:rPr>
      <w:t>5</w:t>
    </w:r>
    <w:r>
      <w:rPr>
        <w:rFonts w:hint="eastAsia"/>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114300" distR="114300">
          <wp:extent cx="2285365" cy="376555"/>
          <wp:effectExtent l="0" t="0" r="635" b="4445"/>
          <wp:docPr id="2" name="图片 2"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学校"/>
                  <pic:cNvPicPr>
                    <a:picLocks noChangeAspect="1"/>
                  </pic:cNvPicPr>
                </pic:nvPicPr>
                <pic:blipFill>
                  <a:blip r:embed="rId1"/>
                  <a:srcRect l="5110" t="32155" b="44519"/>
                  <a:stretch>
                    <a:fillRect/>
                  </a:stretch>
                </pic:blipFill>
                <pic:spPr>
                  <a:xfrm>
                    <a:off x="0" y="0"/>
                    <a:ext cx="2285365" cy="376555"/>
                  </a:xfrm>
                  <a:prstGeom prst="rect">
                    <a:avLst/>
                  </a:prstGeom>
                  <a:noFill/>
                  <a:ln w="9525">
                    <a:noFill/>
                    <a:miter/>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8D5D"/>
    <w:multiLevelType w:val="multilevel"/>
    <w:tmpl w:val="578D8D5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78D8D68"/>
    <w:multiLevelType w:val="multilevel"/>
    <w:tmpl w:val="578D8D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78D8D73"/>
    <w:multiLevelType w:val="multilevel"/>
    <w:tmpl w:val="578D8D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78D8D7E"/>
    <w:multiLevelType w:val="multilevel"/>
    <w:tmpl w:val="578D8D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78D8D89"/>
    <w:multiLevelType w:val="multilevel"/>
    <w:tmpl w:val="578D8D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78D8D94"/>
    <w:multiLevelType w:val="multilevel"/>
    <w:tmpl w:val="578D8D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78D8D9F"/>
    <w:multiLevelType w:val="multilevel"/>
    <w:tmpl w:val="578D8D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3CEA"/>
    <w:rsid w:val="01510BAB"/>
    <w:rsid w:val="08214E70"/>
    <w:rsid w:val="11ED3F4C"/>
    <w:rsid w:val="282500D5"/>
    <w:rsid w:val="3CD03E7E"/>
    <w:rsid w:val="3F4073C0"/>
    <w:rsid w:val="41EF1605"/>
    <w:rsid w:val="4A1264EE"/>
    <w:rsid w:val="4B5A3FD2"/>
    <w:rsid w:val="4DC22527"/>
    <w:rsid w:val="6D564D57"/>
    <w:rsid w:val="6F4A6502"/>
    <w:rsid w:val="6FCA6998"/>
    <w:rsid w:val="763C3F04"/>
    <w:rsid w:val="795D3CEA"/>
    <w:rsid w:val="7B6B09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uiPriority w:val="0"/>
  </w:style>
  <w:style w:type="character" w:styleId="8">
    <w:name w:val="Emphasis"/>
    <w:basedOn w:val="5"/>
    <w:qFormat/>
    <w:uiPriority w:val="0"/>
    <w:rPr>
      <w:i/>
    </w:rPr>
  </w:style>
  <w:style w:type="character" w:styleId="9">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jtjywlxx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jyjtjywlxx25.wpt</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2016-07-19T01:48:00Z</dcterms:created>
  <dc:creator>Administrator</dc:creator>
  <cp:lastModifiedBy>Administrator</cp:lastModifiedBy>
  <dcterms:modified xsi:type="dcterms:W3CDTF">2016-07-19T02:30:54Z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