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017" w:rsidRDefault="009E69AA">
      <w:pPr>
        <w:spacing w:line="340" w:lineRule="exact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年级：__</w:t>
      </w:r>
      <w:r>
        <w:rPr>
          <w:rFonts w:asciiTheme="minorEastAsia" w:eastAsiaTheme="minorEastAsia" w:hAnsiTheme="minorEastAsia" w:cstheme="minorEastAsia"/>
          <w:b/>
          <w:sz w:val="24"/>
          <w:u w:val="single"/>
        </w:rPr>
        <w:t xml:space="preserve">  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 xml:space="preserve">八年级 </w:t>
      </w:r>
      <w:r>
        <w:rPr>
          <w:rFonts w:asciiTheme="minorEastAsia" w:eastAsiaTheme="minorEastAsia" w:hAnsiTheme="minorEastAsia" w:cstheme="minorEastAsia"/>
          <w:b/>
          <w:sz w:val="24"/>
          <w:u w:val="single"/>
        </w:rPr>
        <w:t xml:space="preserve"> 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___           学科：____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数学_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____         编号：_____________</w:t>
      </w:r>
    </w:p>
    <w:p w:rsidR="00F63017" w:rsidRDefault="009E69AA">
      <w:pPr>
        <w:spacing w:line="340" w:lineRule="exact"/>
        <w:jc w:val="center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精英未来学校</w:t>
      </w:r>
    </w:p>
    <w:p w:rsidR="00F63017" w:rsidRDefault="009E69AA">
      <w:pPr>
        <w:spacing w:line="340" w:lineRule="exact"/>
        <w:jc w:val="center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“五环导学”学导练一体化教学设计</w:t>
      </w:r>
    </w:p>
    <w:p w:rsidR="00F63017" w:rsidRDefault="009E69AA">
      <w:pPr>
        <w:spacing w:line="340" w:lineRule="exact"/>
        <w:jc w:val="left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课题名称：____</w:t>
      </w:r>
      <w:r w:rsidR="00E70BD9">
        <w:rPr>
          <w:rFonts w:asciiTheme="minorEastAsia" w:eastAsiaTheme="minorEastAsia" w:hAnsiTheme="minorEastAsia" w:cstheme="minorEastAsia" w:hint="eastAsia"/>
          <w:b/>
          <w:sz w:val="24"/>
        </w:rPr>
        <w:t>9.3三角形的角平分线中线和高</w:t>
      </w:r>
    </w:p>
    <w:p w:rsidR="00F63017" w:rsidRPr="00E70BD9" w:rsidRDefault="009E69AA">
      <w:pPr>
        <w:spacing w:line="340" w:lineRule="exact"/>
        <w:jc w:val="left"/>
        <w:rPr>
          <w:rFonts w:asciiTheme="minorEastAsia" w:eastAsiaTheme="minorEastAsia" w:hAnsiTheme="minorEastAsia" w:cstheme="minorEastAsia"/>
          <w:b/>
          <w:sz w:val="24"/>
          <w:u w:val="single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课型：_</w:t>
      </w:r>
      <w:r w:rsidRPr="009E69AA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新授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_____  课时：____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</w:t>
      </w:r>
      <w:r w:rsidR="00CC0C6C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2</w:t>
      </w:r>
      <w:r w:rsidR="003973D2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/2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___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__  设计人：</w:t>
      </w:r>
      <w:r w:rsidRPr="000A26AE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</w:t>
      </w:r>
      <w:r w:rsidR="00E70BD9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左晓晓</w:t>
      </w:r>
      <w:r>
        <w:rPr>
          <w:rFonts w:asciiTheme="minorEastAsia" w:eastAsiaTheme="minorEastAsia" w:hAnsiTheme="minorEastAsia" w:cstheme="minorEastAsia" w:hint="eastAsia"/>
          <w:b/>
          <w:sz w:val="24"/>
        </w:rPr>
        <w:t xml:space="preserve"> </w:t>
      </w:r>
      <w:r w:rsidR="003973D2">
        <w:rPr>
          <w:rFonts w:asciiTheme="minorEastAsia" w:eastAsiaTheme="minorEastAsia" w:hAnsiTheme="minorEastAsia" w:cstheme="minorEastAsia" w:hint="eastAsia"/>
          <w:b/>
          <w:sz w:val="24"/>
        </w:rPr>
        <w:t xml:space="preserve">    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审核人：__________</w:t>
      </w:r>
    </w:p>
    <w:tbl>
      <w:tblPr>
        <w:tblStyle w:val="a8"/>
        <w:tblW w:w="9854" w:type="dxa"/>
        <w:tblLayout w:type="fixed"/>
        <w:tblLook w:val="04A0"/>
      </w:tblPr>
      <w:tblGrid>
        <w:gridCol w:w="1811"/>
        <w:gridCol w:w="5746"/>
        <w:gridCol w:w="2297"/>
      </w:tblGrid>
      <w:tr w:rsidR="00F63017">
        <w:tc>
          <w:tcPr>
            <w:tcW w:w="1811" w:type="dxa"/>
            <w:vAlign w:val="center"/>
          </w:tcPr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学情分析</w:t>
            </w:r>
          </w:p>
        </w:tc>
        <w:tc>
          <w:tcPr>
            <w:tcW w:w="8043" w:type="dxa"/>
            <w:gridSpan w:val="2"/>
            <w:vAlign w:val="center"/>
          </w:tcPr>
          <w:p w:rsidR="00E70BD9" w:rsidRDefault="00E70BD9" w:rsidP="00E70BD9">
            <w:pPr>
              <w:spacing w:line="240" w:lineRule="atLeast"/>
              <w:jc w:val="center"/>
            </w:pPr>
          </w:p>
          <w:p w:rsidR="00E70BD9" w:rsidRDefault="005F3D9B" w:rsidP="005F3D9B">
            <w:pPr>
              <w:spacing w:line="265" w:lineRule="atLeas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三角形中线，角平分线，高线定义要明确，会画图。特别注意钝角三角形的高有两条在外部是易错点。</w:t>
            </w:r>
          </w:p>
          <w:p w:rsidR="00F63017" w:rsidRPr="00B147B3" w:rsidRDefault="00F63017" w:rsidP="00E70BD9">
            <w:pPr>
              <w:spacing w:line="265" w:lineRule="exact"/>
              <w:ind w:firstLineChars="200" w:firstLine="420"/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F63017">
        <w:tc>
          <w:tcPr>
            <w:tcW w:w="1811" w:type="dxa"/>
            <w:vAlign w:val="center"/>
          </w:tcPr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教学目标</w:t>
            </w:r>
          </w:p>
        </w:tc>
        <w:tc>
          <w:tcPr>
            <w:tcW w:w="8043" w:type="dxa"/>
            <w:gridSpan w:val="2"/>
            <w:vAlign w:val="center"/>
          </w:tcPr>
          <w:p w:rsidR="00E70BD9" w:rsidRDefault="00E70BD9" w:rsidP="00EC3589">
            <w:r>
              <w:rPr>
                <w:rFonts w:ascii="NEU-HZ-S92" w:hAnsi="NEU-HZ-S92"/>
              </w:rPr>
              <w:t>1</w:t>
            </w:r>
            <w:r>
              <w:rPr>
                <w:i/>
              </w:rPr>
              <w:t>.</w:t>
            </w:r>
            <w:r>
              <w:rPr>
                <w:rFonts w:hint="eastAsia"/>
              </w:rPr>
              <w:t>理解三角形的角平分线、中线和高</w:t>
            </w:r>
            <w:r>
              <w:rPr>
                <w:rFonts w:ascii="方正书宋_GBK" w:hAnsi="方正书宋_GBK"/>
              </w:rPr>
              <w:t>,</w:t>
            </w:r>
            <w:r>
              <w:rPr>
                <w:rFonts w:hint="eastAsia"/>
              </w:rPr>
              <w:t>会画出已知三角形的角平分线、中线和高</w:t>
            </w:r>
            <w:r>
              <w:rPr>
                <w:i/>
              </w:rPr>
              <w:t>.</w:t>
            </w:r>
          </w:p>
          <w:p w:rsidR="00E70BD9" w:rsidRDefault="00E70BD9" w:rsidP="00EC3589">
            <w:r>
              <w:rPr>
                <w:rFonts w:ascii="NEU-HZ-S92" w:hAnsi="NEU-HZ-S92"/>
              </w:rPr>
              <w:t>2</w:t>
            </w:r>
            <w:r>
              <w:rPr>
                <w:i/>
              </w:rPr>
              <w:t>.</w:t>
            </w:r>
            <w:r>
              <w:rPr>
                <w:rFonts w:hint="eastAsia"/>
              </w:rPr>
              <w:t>了解三角形的重心</w:t>
            </w:r>
            <w:r>
              <w:rPr>
                <w:i/>
              </w:rPr>
              <w:t>.</w:t>
            </w:r>
            <w:r>
              <w:rPr>
                <w:rFonts w:ascii="NEU-HZ-S92" w:hAnsi="NEU-HZ-S92" w:hint="eastAsia"/>
              </w:rPr>
              <w:t>3.</w:t>
            </w:r>
            <w:r>
              <w:rPr>
                <w:rFonts w:hint="eastAsia"/>
              </w:rPr>
              <w:t>历画、折等实践操作活动过程</w:t>
            </w:r>
            <w:r>
              <w:rPr>
                <w:rFonts w:ascii="方正书宋_GBK" w:hAnsi="方正书宋_GBK"/>
              </w:rPr>
              <w:t>,</w:t>
            </w:r>
            <w:r w:rsidR="00EC3589">
              <w:rPr>
                <w:rFonts w:hint="eastAsia"/>
              </w:rPr>
              <w:t>发展学生的空间观念、推理</w:t>
            </w:r>
            <w:r w:rsidR="00EC3589">
              <w:rPr>
                <w:rFonts w:hint="eastAsia"/>
              </w:rPr>
              <w:t xml:space="preserve"> </w:t>
            </w:r>
            <w:r w:rsidR="00EC3589">
              <w:rPr>
                <w:rFonts w:hint="eastAsia"/>
              </w:rPr>
              <w:t>能力和创新精神。</w:t>
            </w:r>
            <w:r>
              <w:rPr>
                <w:rFonts w:ascii="NEU-HZ-S92" w:hAnsi="NEU-HZ-S92" w:hint="eastAsia"/>
              </w:rPr>
              <w:t>4</w:t>
            </w:r>
            <w:r>
              <w:rPr>
                <w:rFonts w:hint="eastAsia"/>
              </w:rPr>
              <w:t>学会用数学知识解决实际问题的能力</w:t>
            </w:r>
            <w:r>
              <w:rPr>
                <w:rFonts w:ascii="方正书宋_GBK" w:hAnsi="方正书宋_GBK"/>
              </w:rPr>
              <w:t>,</w:t>
            </w:r>
            <w:r>
              <w:rPr>
                <w:rFonts w:hint="eastAsia"/>
              </w:rPr>
              <w:t>发展应用和自主探究意识</w:t>
            </w:r>
            <w:r>
              <w:rPr>
                <w:rFonts w:ascii="方正书宋_GBK" w:hAnsi="方正书宋_GBK"/>
              </w:rPr>
              <w:t>,</w:t>
            </w:r>
            <w:r>
              <w:rPr>
                <w:rFonts w:hint="eastAsia"/>
              </w:rPr>
              <w:t>并培养学生的动手实践能力</w:t>
            </w:r>
            <w:r>
              <w:rPr>
                <w:i/>
              </w:rPr>
              <w:t>.</w:t>
            </w:r>
          </w:p>
          <w:p w:rsidR="00F63017" w:rsidRPr="00F82E99" w:rsidRDefault="00F63017" w:rsidP="00F82E99">
            <w:pPr>
              <w:rPr>
                <w:rFonts w:ascii="Times New Roman" w:eastAsiaTheme="minorEastAsia" w:hAnsi="Times New Roman"/>
                <w:bCs/>
                <w:szCs w:val="21"/>
              </w:rPr>
            </w:pPr>
          </w:p>
        </w:tc>
      </w:tr>
      <w:tr w:rsidR="00F63017">
        <w:tc>
          <w:tcPr>
            <w:tcW w:w="1811" w:type="dxa"/>
            <w:vAlign w:val="center"/>
          </w:tcPr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重点难点</w:t>
            </w:r>
          </w:p>
        </w:tc>
        <w:tc>
          <w:tcPr>
            <w:tcW w:w="8043" w:type="dxa"/>
            <w:gridSpan w:val="2"/>
            <w:vAlign w:val="center"/>
          </w:tcPr>
          <w:p w:rsidR="00E70BD9" w:rsidRDefault="00E70BD9" w:rsidP="00E70BD9">
            <w:pPr>
              <w:spacing w:line="265" w:lineRule="exact"/>
              <w:ind w:firstLineChars="200" w:firstLine="420"/>
            </w:pPr>
            <w:r>
              <w:rPr>
                <w:rFonts w:eastAsia="方正黑体_GBK" w:hint="eastAsia"/>
              </w:rPr>
              <w:t>【重点】</w:t>
            </w:r>
            <w:r>
              <w:rPr>
                <w:i/>
              </w:rPr>
              <w:t xml:space="preserve">　</w:t>
            </w:r>
          </w:p>
          <w:p w:rsidR="00E70BD9" w:rsidRDefault="00E70BD9" w:rsidP="00E70BD9">
            <w:pPr>
              <w:spacing w:line="265" w:lineRule="exact"/>
              <w:ind w:firstLineChars="200" w:firstLine="420"/>
            </w:pPr>
            <w:r>
              <w:rPr>
                <w:rFonts w:ascii="NEU-HZ-S92" w:hAnsi="NEU-HZ-S92"/>
              </w:rPr>
              <w:t>1</w:t>
            </w:r>
            <w:r>
              <w:rPr>
                <w:i/>
              </w:rPr>
              <w:t>.</w:t>
            </w:r>
            <w:r>
              <w:rPr>
                <w:rFonts w:hint="eastAsia"/>
              </w:rPr>
              <w:t>了解三角形的高、中线与角平分线的概念</w:t>
            </w:r>
            <w:r>
              <w:rPr>
                <w:rFonts w:ascii="方正书宋_GBK" w:hAnsi="方正书宋_GBK"/>
              </w:rPr>
              <w:t>,</w:t>
            </w:r>
            <w:r>
              <w:rPr>
                <w:rFonts w:hint="eastAsia"/>
              </w:rPr>
              <w:t>会用工具准确地画出三角形的高、中线与角平分线</w:t>
            </w:r>
            <w:r>
              <w:rPr>
                <w:i/>
              </w:rPr>
              <w:t>.</w:t>
            </w:r>
          </w:p>
          <w:p w:rsidR="00E70BD9" w:rsidRPr="00E264A2" w:rsidRDefault="00E70BD9" w:rsidP="00E70BD9">
            <w:pPr>
              <w:spacing w:line="265" w:lineRule="exact"/>
              <w:ind w:firstLineChars="200" w:firstLine="420"/>
            </w:pPr>
            <w:r>
              <w:rPr>
                <w:rFonts w:ascii="NEU-HZ-S92" w:hAnsi="NEU-HZ-S92"/>
              </w:rPr>
              <w:t>2</w:t>
            </w:r>
            <w:r>
              <w:rPr>
                <w:i/>
              </w:rPr>
              <w:t>.</w:t>
            </w:r>
            <w:r>
              <w:rPr>
                <w:rFonts w:hint="eastAsia"/>
              </w:rPr>
              <w:t>了解三角形的三条中线所在直线相交于一点</w:t>
            </w:r>
            <w:r>
              <w:rPr>
                <w:i/>
              </w:rPr>
              <w:t>.</w:t>
            </w:r>
          </w:p>
          <w:p w:rsidR="00E70BD9" w:rsidRDefault="00E70BD9" w:rsidP="00E70BD9">
            <w:pPr>
              <w:spacing w:line="265" w:lineRule="exact"/>
              <w:ind w:firstLineChars="200" w:firstLine="420"/>
            </w:pPr>
            <w:r>
              <w:rPr>
                <w:rFonts w:eastAsia="方正黑体_GBK" w:hint="eastAsia"/>
              </w:rPr>
              <w:t>【难点】</w:t>
            </w:r>
          </w:p>
          <w:p w:rsidR="00E70BD9" w:rsidRDefault="00E70BD9" w:rsidP="00E70BD9">
            <w:pPr>
              <w:spacing w:line="265" w:lineRule="exact"/>
              <w:ind w:firstLineChars="200" w:firstLine="420"/>
            </w:pPr>
            <w:r>
              <w:rPr>
                <w:rFonts w:ascii="NEU-HZ-S92" w:hAnsi="NEU-HZ-S92"/>
              </w:rPr>
              <w:t>1</w:t>
            </w:r>
            <w:r>
              <w:rPr>
                <w:i/>
              </w:rPr>
              <w:t>.</w:t>
            </w:r>
            <w:r>
              <w:rPr>
                <w:rFonts w:hint="eastAsia"/>
              </w:rPr>
              <w:t>三角形的角平分线与一个角的平分线的区别</w:t>
            </w:r>
            <w:r>
              <w:rPr>
                <w:rFonts w:ascii="方正书宋_GBK" w:hAnsi="方正书宋_GBK"/>
              </w:rPr>
              <w:t>,</w:t>
            </w:r>
            <w:r>
              <w:rPr>
                <w:rFonts w:hint="eastAsia"/>
              </w:rPr>
              <w:t>三角形的高与垂线的区别</w:t>
            </w:r>
            <w:r>
              <w:rPr>
                <w:i/>
              </w:rPr>
              <w:t>.</w:t>
            </w:r>
          </w:p>
          <w:p w:rsidR="00F63017" w:rsidRPr="00EC3589" w:rsidRDefault="00E70BD9" w:rsidP="00EC3589">
            <w:pPr>
              <w:spacing w:line="265" w:lineRule="exact"/>
              <w:ind w:firstLineChars="200" w:firstLine="420"/>
            </w:pPr>
            <w:r>
              <w:rPr>
                <w:rFonts w:ascii="NEU-HZ-S92" w:hAnsi="NEU-HZ-S92"/>
              </w:rPr>
              <w:t>2</w:t>
            </w:r>
            <w:r>
              <w:rPr>
                <w:i/>
              </w:rPr>
              <w:t>.</w:t>
            </w:r>
            <w:r>
              <w:rPr>
                <w:rFonts w:hint="eastAsia"/>
              </w:rPr>
              <w:t>钝角三角形的高的画法</w:t>
            </w:r>
            <w:r>
              <w:rPr>
                <w:i/>
              </w:rPr>
              <w:t>.</w:t>
            </w:r>
          </w:p>
        </w:tc>
      </w:tr>
      <w:tr w:rsidR="00F63017" w:rsidRPr="00161CFF">
        <w:tc>
          <w:tcPr>
            <w:tcW w:w="1811" w:type="dxa"/>
            <w:vAlign w:val="center"/>
          </w:tcPr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教师寄语</w:t>
            </w:r>
          </w:p>
        </w:tc>
        <w:tc>
          <w:tcPr>
            <w:tcW w:w="8043" w:type="dxa"/>
            <w:gridSpan w:val="2"/>
            <w:vAlign w:val="center"/>
          </w:tcPr>
          <w:p w:rsidR="00E70BD9" w:rsidRDefault="00E70BD9" w:rsidP="00E70BD9">
            <w:pPr>
              <w:ind w:firstLineChars="200" w:firstLine="420"/>
            </w:pPr>
            <w:r>
              <w:rPr>
                <w:rFonts w:hint="eastAsia"/>
              </w:rPr>
              <w:t>鼓励学生主动参与</w:t>
            </w:r>
            <w:r>
              <w:rPr>
                <w:rFonts w:ascii="方正书宋_GBK" w:hAnsi="方正书宋_GBK"/>
              </w:rPr>
              <w:t>,</w:t>
            </w:r>
            <w:r>
              <w:rPr>
                <w:rFonts w:hint="eastAsia"/>
              </w:rPr>
              <w:t>感受成功的乐趣</w:t>
            </w:r>
            <w:r>
              <w:rPr>
                <w:rFonts w:ascii="方正书宋_GBK" w:hAnsi="方正书宋_GBK"/>
              </w:rPr>
              <w:t>,</w:t>
            </w:r>
            <w:r>
              <w:rPr>
                <w:rFonts w:hint="eastAsia"/>
              </w:rPr>
              <w:t>体验几何知识在现实生活中的真实性</w:t>
            </w:r>
            <w:r>
              <w:rPr>
                <w:rFonts w:ascii="方正书宋_GBK" w:hAnsi="方正书宋_GBK"/>
              </w:rPr>
              <w:t>,</w:t>
            </w:r>
            <w:r>
              <w:rPr>
                <w:rFonts w:hint="eastAsia"/>
              </w:rPr>
              <w:t>激发学生热爱生活、勇于探索的思想感情</w:t>
            </w:r>
            <w:r>
              <w:rPr>
                <w:i/>
              </w:rPr>
              <w:t>.</w:t>
            </w:r>
          </w:p>
          <w:p w:rsidR="00F63017" w:rsidRPr="00B147B3" w:rsidRDefault="00F63017" w:rsidP="00161CFF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F63017">
        <w:tc>
          <w:tcPr>
            <w:tcW w:w="1811" w:type="dxa"/>
            <w:vAlign w:val="center"/>
          </w:tcPr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教学流程</w:t>
            </w:r>
          </w:p>
        </w:tc>
        <w:tc>
          <w:tcPr>
            <w:tcW w:w="5746" w:type="dxa"/>
            <w:vAlign w:val="center"/>
          </w:tcPr>
          <w:p w:rsidR="00F63017" w:rsidRPr="00B147B3" w:rsidRDefault="009E69AA">
            <w:pPr>
              <w:spacing w:line="3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 w:rsidRPr="00B147B3">
              <w:rPr>
                <w:rFonts w:ascii="仿宋" w:eastAsia="仿宋" w:hAnsi="仿宋" w:cs="仿宋" w:hint="eastAsia"/>
                <w:bCs/>
                <w:szCs w:val="21"/>
              </w:rPr>
              <w:t>教师导学活动</w:t>
            </w:r>
          </w:p>
        </w:tc>
        <w:tc>
          <w:tcPr>
            <w:tcW w:w="2297" w:type="dxa"/>
            <w:vAlign w:val="center"/>
          </w:tcPr>
          <w:p w:rsidR="00F63017" w:rsidRPr="00B147B3" w:rsidRDefault="009E69AA">
            <w:pPr>
              <w:spacing w:line="3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 w:rsidRPr="00B147B3">
              <w:rPr>
                <w:rFonts w:ascii="仿宋" w:eastAsia="仿宋" w:hAnsi="仿宋" w:cs="仿宋" w:hint="eastAsia"/>
                <w:bCs/>
                <w:szCs w:val="21"/>
              </w:rPr>
              <w:t>学生学习活动</w:t>
            </w:r>
          </w:p>
        </w:tc>
      </w:tr>
      <w:tr w:rsidR="00F63017">
        <w:tc>
          <w:tcPr>
            <w:tcW w:w="1811" w:type="dxa"/>
            <w:vAlign w:val="center"/>
          </w:tcPr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定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向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自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</w:t>
            </w:r>
          </w:p>
        </w:tc>
        <w:tc>
          <w:tcPr>
            <w:tcW w:w="5746" w:type="dxa"/>
            <w:vAlign w:val="center"/>
          </w:tcPr>
          <w:p w:rsidR="00F63017" w:rsidRPr="00B147B3" w:rsidRDefault="009E69AA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B147B3">
              <w:rPr>
                <w:rFonts w:ascii="仿宋" w:eastAsia="仿宋" w:hAnsi="仿宋" w:cs="仿宋" w:hint="eastAsia"/>
                <w:bCs/>
                <w:szCs w:val="21"/>
              </w:rPr>
              <w:t>1.教师根据学生的学情、以问题引导思考，制定学案。</w:t>
            </w:r>
          </w:p>
          <w:p w:rsidR="00F63017" w:rsidRPr="00B147B3" w:rsidRDefault="009E69AA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B147B3">
              <w:rPr>
                <w:rFonts w:ascii="仿宋" w:eastAsia="仿宋" w:hAnsi="仿宋" w:cs="仿宋" w:hint="eastAsia"/>
                <w:bCs/>
                <w:szCs w:val="21"/>
              </w:rPr>
              <w:t>2.登录爱作业选好能够检测学生自学程度的问题，并下放给学生。</w:t>
            </w:r>
          </w:p>
          <w:p w:rsidR="00F63017" w:rsidRPr="00B147B3" w:rsidRDefault="009E69AA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B147B3">
              <w:rPr>
                <w:rFonts w:ascii="仿宋" w:eastAsia="仿宋" w:hAnsi="仿宋" w:cs="仿宋" w:hint="eastAsia"/>
                <w:bCs/>
                <w:szCs w:val="21"/>
              </w:rPr>
              <w:t>3.登录爱作业，浏览学生答题情况，进一步掌握学生的学情，为调整和组织教学、有针对性的个性化教学做铺垫。</w:t>
            </w:r>
          </w:p>
        </w:tc>
        <w:tc>
          <w:tcPr>
            <w:tcW w:w="2297" w:type="dxa"/>
            <w:vAlign w:val="center"/>
          </w:tcPr>
          <w:p w:rsidR="00F63017" w:rsidRPr="00B147B3" w:rsidRDefault="009E69AA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B147B3">
              <w:rPr>
                <w:rFonts w:ascii="仿宋" w:eastAsia="仿宋" w:hAnsi="仿宋" w:cs="仿宋" w:hint="eastAsia"/>
                <w:bCs/>
                <w:szCs w:val="21"/>
              </w:rPr>
              <w:t>学生晚三利用数学书、相关的教辅资料完成教师布置的学案，并登录爱作业检测自己的自学效果。</w:t>
            </w:r>
          </w:p>
        </w:tc>
      </w:tr>
      <w:tr w:rsidR="00F63017">
        <w:tc>
          <w:tcPr>
            <w:tcW w:w="1811" w:type="dxa"/>
            <w:vAlign w:val="center"/>
          </w:tcPr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新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课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导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入</w:t>
            </w:r>
          </w:p>
        </w:tc>
        <w:tc>
          <w:tcPr>
            <w:tcW w:w="5746" w:type="dxa"/>
            <w:vAlign w:val="center"/>
          </w:tcPr>
          <w:p w:rsidR="002D1B3F" w:rsidRDefault="00C37BA9" w:rsidP="002D1B3F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课题</w:t>
            </w:r>
            <w:r w:rsidR="009E69AA" w:rsidRPr="00B147B3">
              <w:rPr>
                <w:rFonts w:ascii="仿宋" w:eastAsia="仿宋" w:hAnsi="仿宋" w:cs="仿宋" w:hint="eastAsia"/>
                <w:bCs/>
                <w:szCs w:val="21"/>
              </w:rPr>
              <w:t>导入：</w:t>
            </w:r>
          </w:p>
          <w:p w:rsidR="00EC3589" w:rsidRDefault="00EC3589" w:rsidP="00EC3589">
            <w:pPr>
              <w:spacing w:line="265" w:lineRule="exact"/>
              <w:ind w:firstLineChars="200" w:firstLine="420"/>
            </w:pPr>
            <w:r>
              <w:rPr>
                <w:rFonts w:hint="eastAsia"/>
              </w:rPr>
              <w:t>同学们</w:t>
            </w:r>
            <w:r>
              <w:rPr>
                <w:rFonts w:ascii="方正书宋_GBK" w:hAnsi="方正书宋_GBK"/>
              </w:rPr>
              <w:t>,</w:t>
            </w:r>
            <w:r>
              <w:rPr>
                <w:rFonts w:hint="eastAsia"/>
              </w:rPr>
              <w:t>我们以前学习过了“过一点画已知直线的垂线”</w:t>
            </w:r>
            <w:r>
              <w:rPr>
                <w:rFonts w:ascii="方正书宋_GBK" w:hAnsi="方正书宋_GBK"/>
              </w:rPr>
              <w:t>,</w:t>
            </w:r>
            <w:r>
              <w:rPr>
                <w:rFonts w:hint="eastAsia"/>
              </w:rPr>
              <w:t>谁能说一说是怎么画的</w:t>
            </w:r>
            <w:r>
              <w:rPr>
                <w:rFonts w:ascii="方正书宋_GBK" w:hAnsi="方正书宋_GBK"/>
              </w:rPr>
              <w:t>?(</w:t>
            </w:r>
            <w:r>
              <w:rPr>
                <w:rFonts w:hint="eastAsia"/>
              </w:rPr>
              <w:t>学生们纷纷发言</w:t>
            </w:r>
            <w:r>
              <w:rPr>
                <w:rFonts w:ascii="方正书宋_GBK" w:hAnsi="方正书宋_GBK"/>
              </w:rPr>
              <w:t>,</w:t>
            </w:r>
            <w:r>
              <w:rPr>
                <w:rFonts w:hint="eastAsia"/>
              </w:rPr>
              <w:t>老师可让几名学生在黑板上演示一下</w:t>
            </w:r>
            <w:r>
              <w:rPr>
                <w:rFonts w:ascii="方正书宋_GBK" w:hAnsi="方正书宋_GBK"/>
              </w:rPr>
              <w:t>,</w:t>
            </w:r>
            <w:r>
              <w:rPr>
                <w:rFonts w:hint="eastAsia"/>
              </w:rPr>
              <w:t>然后让其他学生都拿出本来</w:t>
            </w:r>
            <w:r>
              <w:rPr>
                <w:rFonts w:ascii="方正书宋_GBK" w:hAnsi="方正书宋_GBK"/>
              </w:rPr>
              <w:t>,</w:t>
            </w:r>
            <w:r>
              <w:rPr>
                <w:rFonts w:hint="eastAsia"/>
              </w:rPr>
              <w:t>过一点画已知直线的垂线</w:t>
            </w:r>
            <w:r>
              <w:rPr>
                <w:rFonts w:ascii="方正书宋_GBK" w:hAnsi="方正书宋_GBK"/>
              </w:rPr>
              <w:t>,</w:t>
            </w:r>
            <w:r>
              <w:rPr>
                <w:rFonts w:hint="eastAsia"/>
              </w:rPr>
              <w:t>注意画法的规范性</w:t>
            </w:r>
            <w:r>
              <w:rPr>
                <w:rFonts w:ascii="方正书宋_GBK" w:hAnsi="方正书宋_GBK"/>
              </w:rPr>
              <w:t>)</w:t>
            </w:r>
          </w:p>
          <w:p w:rsidR="00F63017" w:rsidRPr="00F82E99" w:rsidRDefault="00F63017" w:rsidP="00F82E99">
            <w:pPr>
              <w:spacing w:line="340" w:lineRule="exact"/>
              <w:jc w:val="left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297" w:type="dxa"/>
            <w:vAlign w:val="center"/>
          </w:tcPr>
          <w:p w:rsidR="00F63017" w:rsidRPr="00B147B3" w:rsidRDefault="009E69AA">
            <w:pPr>
              <w:spacing w:line="3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 w:rsidRPr="00B147B3">
              <w:rPr>
                <w:rFonts w:ascii="仿宋" w:eastAsia="仿宋" w:hAnsi="仿宋" w:cs="仿宋" w:hint="eastAsia"/>
                <w:bCs/>
                <w:szCs w:val="21"/>
              </w:rPr>
              <w:t>学生思考</w:t>
            </w:r>
          </w:p>
        </w:tc>
      </w:tr>
      <w:tr w:rsidR="00F63017">
        <w:tc>
          <w:tcPr>
            <w:tcW w:w="1811" w:type="dxa"/>
            <w:vAlign w:val="center"/>
          </w:tcPr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合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作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研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</w:t>
            </w:r>
          </w:p>
        </w:tc>
        <w:tc>
          <w:tcPr>
            <w:tcW w:w="5746" w:type="dxa"/>
            <w:vAlign w:val="center"/>
          </w:tcPr>
          <w:p w:rsidR="00EC3589" w:rsidRPr="00EC3589" w:rsidRDefault="00643698" w:rsidP="00EC3589">
            <w:pPr>
              <w:spacing w:line="340" w:lineRule="exact"/>
              <w:rPr>
                <w:rFonts w:ascii="Times New Roman" w:hAnsi="Times New Roman"/>
                <w:noProof/>
              </w:rPr>
            </w:pPr>
            <w:r w:rsidRPr="00643698">
              <w:rPr>
                <w:rFonts w:ascii="仿宋" w:eastAsia="仿宋" w:hAnsi="仿宋" w:cs="仿宋" w:hint="eastAsia"/>
                <w:bCs/>
                <w:szCs w:val="21"/>
              </w:rPr>
              <w:t>1.</w:t>
            </w:r>
            <w:r w:rsidR="00EC3589" w:rsidRPr="00343FF7">
              <w:rPr>
                <w:rFonts w:ascii="Times New Roman" w:hAnsi="Times New Roman"/>
                <w:noProof/>
              </w:rPr>
              <w:t xml:space="preserve"> </w:t>
            </w:r>
            <w:r w:rsidR="00EC3589" w:rsidRPr="00EC3589">
              <w:rPr>
                <w:rFonts w:ascii="Times New Roman" w:hAnsi="Times New Roman" w:hint="eastAsia"/>
                <w:i/>
                <w:iCs/>
                <w:noProof/>
              </w:rPr>
              <w:t>例</w:t>
            </w:r>
            <w:r w:rsidR="00EC3589" w:rsidRPr="00EC3589">
              <w:rPr>
                <w:rFonts w:ascii="Times New Roman" w:hAnsi="Times New Roman"/>
                <w:i/>
                <w:iCs/>
                <w:noProof/>
              </w:rPr>
              <w:t>1.</w:t>
            </w:r>
            <w:r w:rsidR="00EC3589" w:rsidRPr="00EC3589">
              <w:rPr>
                <w:rFonts w:ascii="Times New Roman" w:hAnsi="Times New Roman" w:hint="eastAsia"/>
                <w:noProof/>
              </w:rPr>
              <w:t>如图所示</w:t>
            </w:r>
            <w:r w:rsidR="00EC3589" w:rsidRPr="00EC3589">
              <w:rPr>
                <w:rFonts w:ascii="Times New Roman" w:hAnsi="Times New Roman"/>
                <w:noProof/>
              </w:rPr>
              <w:t>,</w:t>
            </w:r>
            <w:r w:rsidR="00EC3589" w:rsidRPr="00EC3589">
              <w:rPr>
                <w:rFonts w:ascii="Times New Roman" w:hAnsi="Times New Roman" w:hint="eastAsia"/>
                <w:noProof/>
              </w:rPr>
              <w:t>在△</w:t>
            </w:r>
            <w:r w:rsidR="00EC3589" w:rsidRPr="00EC3589">
              <w:rPr>
                <w:rFonts w:ascii="Times New Roman" w:hAnsi="Times New Roman"/>
                <w:i/>
                <w:iCs/>
                <w:noProof/>
              </w:rPr>
              <w:t>ABC</w:t>
            </w:r>
            <w:r w:rsidR="00EC3589" w:rsidRPr="00EC3589">
              <w:rPr>
                <w:rFonts w:ascii="Times New Roman" w:hAnsi="Times New Roman" w:hint="eastAsia"/>
                <w:noProof/>
              </w:rPr>
              <w:t>中</w:t>
            </w:r>
            <w:r w:rsidR="00EC3589" w:rsidRPr="00EC3589">
              <w:rPr>
                <w:rFonts w:ascii="Times New Roman" w:hAnsi="Times New Roman"/>
                <w:noProof/>
              </w:rPr>
              <w:t>,</w:t>
            </w:r>
            <w:r w:rsidR="00EC3589" w:rsidRPr="00EC3589">
              <w:rPr>
                <w:rFonts w:ascii="Times New Roman" w:hAnsi="Times New Roman"/>
                <w:i/>
                <w:iCs/>
                <w:noProof/>
              </w:rPr>
              <w:t>AD</w:t>
            </w:r>
            <w:r w:rsidR="00EC3589" w:rsidRPr="00EC3589">
              <w:rPr>
                <w:rFonts w:ascii="Times New Roman" w:hAnsi="Times New Roman" w:hint="eastAsia"/>
                <w:noProof/>
              </w:rPr>
              <w:t>平分∠</w:t>
            </w:r>
            <w:r w:rsidR="00EC3589" w:rsidRPr="00EC3589">
              <w:rPr>
                <w:rFonts w:ascii="Times New Roman" w:hAnsi="Times New Roman"/>
                <w:i/>
                <w:iCs/>
                <w:noProof/>
              </w:rPr>
              <w:t>BAC</w:t>
            </w:r>
            <w:r w:rsidR="00EC3589" w:rsidRPr="00EC3589">
              <w:rPr>
                <w:rFonts w:ascii="Times New Roman" w:hAnsi="Times New Roman" w:hint="eastAsia"/>
                <w:noProof/>
              </w:rPr>
              <w:t>且与</w:t>
            </w:r>
            <w:r w:rsidR="00EC3589" w:rsidRPr="00EC3589">
              <w:rPr>
                <w:rFonts w:ascii="Times New Roman" w:hAnsi="Times New Roman"/>
                <w:i/>
                <w:iCs/>
                <w:noProof/>
              </w:rPr>
              <w:t>BC</w:t>
            </w:r>
            <w:r w:rsidR="00EC3589" w:rsidRPr="00EC3589">
              <w:rPr>
                <w:rFonts w:ascii="Times New Roman" w:hAnsi="Times New Roman" w:hint="eastAsia"/>
                <w:noProof/>
              </w:rPr>
              <w:t>相交于点</w:t>
            </w:r>
            <w:r w:rsidR="00EC3589" w:rsidRPr="00EC3589">
              <w:rPr>
                <w:rFonts w:ascii="Times New Roman" w:hAnsi="Times New Roman"/>
                <w:i/>
                <w:iCs/>
                <w:noProof/>
              </w:rPr>
              <w:t>D</w:t>
            </w:r>
            <w:r w:rsidR="00EC3589" w:rsidRPr="00EC3589">
              <w:rPr>
                <w:rFonts w:ascii="Times New Roman" w:hAnsi="Times New Roman"/>
                <w:noProof/>
              </w:rPr>
              <w:t>,</w:t>
            </w:r>
            <w:r w:rsidR="00EC3589" w:rsidRPr="00EC3589">
              <w:rPr>
                <w:rFonts w:ascii="宋体" w:hAnsi="宋体" w:cs="宋体" w:hint="eastAsia"/>
                <w:noProof/>
              </w:rPr>
              <w:t>∠</w:t>
            </w:r>
            <w:r w:rsidR="00EC3589" w:rsidRPr="00EC3589">
              <w:rPr>
                <w:rFonts w:ascii="Times New Roman" w:hAnsi="Times New Roman"/>
                <w:i/>
                <w:iCs/>
                <w:noProof/>
              </w:rPr>
              <w:t>B</w:t>
            </w:r>
            <w:r w:rsidR="00EC3589" w:rsidRPr="00EC3589">
              <w:rPr>
                <w:rFonts w:ascii="Times New Roman" w:hAnsi="Times New Roman"/>
                <w:noProof/>
              </w:rPr>
              <w:t>=40°,</w:t>
            </w:r>
            <w:r w:rsidR="00EC3589" w:rsidRPr="00EC3589">
              <w:rPr>
                <w:rFonts w:ascii="宋体" w:hAnsi="宋体" w:cs="宋体" w:hint="eastAsia"/>
                <w:noProof/>
              </w:rPr>
              <w:t>∠</w:t>
            </w:r>
            <w:r w:rsidR="00EC3589" w:rsidRPr="00EC3589">
              <w:rPr>
                <w:rFonts w:ascii="Times New Roman" w:hAnsi="Times New Roman"/>
                <w:i/>
                <w:iCs/>
                <w:noProof/>
              </w:rPr>
              <w:t>BAD</w:t>
            </w:r>
            <w:r w:rsidR="00EC3589" w:rsidRPr="00EC3589">
              <w:rPr>
                <w:rFonts w:ascii="Times New Roman" w:hAnsi="Times New Roman"/>
                <w:noProof/>
              </w:rPr>
              <w:t>=30°,</w:t>
            </w:r>
            <w:r w:rsidR="00EC3589" w:rsidRPr="00EC3589">
              <w:rPr>
                <w:rFonts w:ascii="Times New Roman" w:hAnsi="Times New Roman" w:hint="eastAsia"/>
                <w:noProof/>
              </w:rPr>
              <w:t>则∠</w:t>
            </w:r>
            <w:r w:rsidR="00EC3589" w:rsidRPr="00EC3589">
              <w:rPr>
                <w:rFonts w:ascii="Times New Roman" w:hAnsi="Times New Roman"/>
                <w:i/>
                <w:iCs/>
                <w:noProof/>
              </w:rPr>
              <w:t>C</w:t>
            </w:r>
            <w:r w:rsidR="00EC3589" w:rsidRPr="00EC3589">
              <w:rPr>
                <w:rFonts w:ascii="Times New Roman" w:hAnsi="Times New Roman" w:hint="eastAsia"/>
                <w:noProof/>
              </w:rPr>
              <w:t>的度数是</w:t>
            </w:r>
            <w:r w:rsidR="00EC3589" w:rsidRPr="00EC3589">
              <w:rPr>
                <w:rFonts w:ascii="Times New Roman" w:hAnsi="Times New Roman"/>
                <w:noProof/>
              </w:rPr>
              <w:tab/>
              <w:t>(</w:t>
            </w:r>
            <w:r w:rsidR="00EC3589" w:rsidRPr="00EC3589">
              <w:rPr>
                <w:rFonts w:ascii="Times New Roman" w:hAnsi="Times New Roman" w:hint="eastAsia"/>
                <w:i/>
                <w:iCs/>
                <w:noProof/>
              </w:rPr>
              <w:t xml:space="preserve">　　</w:t>
            </w:r>
            <w:r w:rsidR="00EC3589" w:rsidRPr="00EC3589">
              <w:rPr>
                <w:rFonts w:ascii="Times New Roman" w:hAnsi="Times New Roman"/>
                <w:noProof/>
              </w:rPr>
              <w:t xml:space="preserve">) </w:t>
            </w:r>
          </w:p>
          <w:p w:rsidR="00EC3589" w:rsidRPr="00EC3589" w:rsidRDefault="00EC3589" w:rsidP="00EC3589">
            <w:pPr>
              <w:spacing w:line="340" w:lineRule="exact"/>
              <w:jc w:val="left"/>
              <w:rPr>
                <w:rFonts w:ascii="Times New Roman" w:hAnsi="Times New Roman"/>
                <w:noProof/>
              </w:rPr>
            </w:pPr>
            <w:r w:rsidRPr="00EC3589">
              <w:rPr>
                <w:rFonts w:ascii="Times New Roman" w:hAnsi="Times New Roman"/>
                <w:noProof/>
              </w:rPr>
              <w:t>A</w:t>
            </w:r>
            <w:r w:rsidRPr="00EC3589">
              <w:rPr>
                <w:rFonts w:ascii="Times New Roman" w:hAnsi="Times New Roman"/>
                <w:i/>
                <w:iCs/>
                <w:noProof/>
              </w:rPr>
              <w:t>.</w:t>
            </w:r>
            <w:r w:rsidRPr="00EC3589">
              <w:rPr>
                <w:rFonts w:ascii="Times New Roman" w:hAnsi="Times New Roman"/>
                <w:noProof/>
              </w:rPr>
              <w:t>70°</w:t>
            </w:r>
            <w:r w:rsidRPr="00EC3589">
              <w:rPr>
                <w:rFonts w:ascii="Times New Roman" w:hAnsi="Times New Roman"/>
                <w:noProof/>
              </w:rPr>
              <w:tab/>
              <w:t>B</w:t>
            </w:r>
            <w:r w:rsidRPr="00EC3589">
              <w:rPr>
                <w:rFonts w:ascii="Times New Roman" w:hAnsi="Times New Roman"/>
                <w:i/>
                <w:iCs/>
                <w:noProof/>
              </w:rPr>
              <w:t>.</w:t>
            </w:r>
            <w:r w:rsidRPr="00EC3589">
              <w:rPr>
                <w:rFonts w:ascii="Times New Roman" w:hAnsi="Times New Roman"/>
                <w:noProof/>
              </w:rPr>
              <w:t>80°</w:t>
            </w:r>
            <w:r w:rsidRPr="00EC3589">
              <w:rPr>
                <w:rFonts w:ascii="Times New Roman" w:hAnsi="Times New Roman"/>
                <w:noProof/>
              </w:rPr>
              <w:tab/>
              <w:t>C</w:t>
            </w:r>
            <w:r w:rsidRPr="00EC3589">
              <w:rPr>
                <w:rFonts w:ascii="Times New Roman" w:hAnsi="Times New Roman"/>
                <w:i/>
                <w:iCs/>
                <w:noProof/>
              </w:rPr>
              <w:t>.</w:t>
            </w:r>
            <w:r w:rsidRPr="00EC3589">
              <w:rPr>
                <w:rFonts w:ascii="Times New Roman" w:hAnsi="Times New Roman"/>
                <w:noProof/>
              </w:rPr>
              <w:t>100°</w:t>
            </w:r>
            <w:r w:rsidRPr="00EC3589">
              <w:rPr>
                <w:rFonts w:ascii="Times New Roman" w:hAnsi="Times New Roman"/>
                <w:noProof/>
              </w:rPr>
              <w:tab/>
              <w:t>D</w:t>
            </w:r>
            <w:r w:rsidRPr="00EC3589">
              <w:rPr>
                <w:rFonts w:ascii="Times New Roman" w:hAnsi="Times New Roman"/>
                <w:i/>
                <w:iCs/>
                <w:noProof/>
              </w:rPr>
              <w:t>.</w:t>
            </w:r>
            <w:r w:rsidRPr="00EC3589">
              <w:rPr>
                <w:rFonts w:ascii="Times New Roman" w:hAnsi="Times New Roman"/>
                <w:noProof/>
              </w:rPr>
              <w:t xml:space="preserve">110° </w:t>
            </w:r>
          </w:p>
          <w:p w:rsidR="001516BD" w:rsidRDefault="001516BD" w:rsidP="001516BD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  <w:p w:rsidR="001516BD" w:rsidRDefault="001516BD" w:rsidP="001516BD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  <w:p w:rsidR="00A268C9" w:rsidRDefault="00EC3589" w:rsidP="00A268C9">
            <w:pPr>
              <w:rPr>
                <w:rFonts w:ascii="仿宋" w:eastAsia="仿宋" w:hAnsi="仿宋" w:cs="仿宋"/>
                <w:bCs/>
                <w:szCs w:val="21"/>
              </w:rPr>
            </w:pPr>
            <w:r w:rsidRPr="00EC3589">
              <w:rPr>
                <w:rFonts w:ascii="仿宋" w:eastAsia="仿宋" w:hAnsi="仿宋" w:cs="仿宋"/>
                <w:bCs/>
                <w:noProof/>
                <w:szCs w:val="21"/>
              </w:rPr>
              <w:lastRenderedPageBreak/>
              <w:drawing>
                <wp:inline distT="0" distB="0" distL="0" distR="0">
                  <wp:extent cx="1280320" cy="504825"/>
                  <wp:effectExtent l="19050" t="0" r="0" b="0"/>
                  <wp:docPr id="2" name="图片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6"/>
                          <pic:cNvPicPr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3415" cy="5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3589" w:rsidRPr="00EC3589" w:rsidRDefault="00EC3589" w:rsidP="00A268C9">
            <w:pPr>
              <w:rPr>
                <w:rFonts w:ascii="仿宋" w:eastAsia="仿宋" w:hAnsi="仿宋" w:cs="仿宋"/>
                <w:bCs/>
                <w:szCs w:val="21"/>
              </w:rPr>
            </w:pPr>
            <w:r w:rsidRPr="00EC3589">
              <w:rPr>
                <w:rFonts w:ascii="仿宋" w:eastAsia="仿宋" w:hAnsi="仿宋" w:cs="仿宋"/>
                <w:bCs/>
                <w:szCs w:val="21"/>
              </w:rPr>
              <w:t>2</w:t>
            </w:r>
            <w:r w:rsidRPr="00EC3589">
              <w:rPr>
                <w:rFonts w:ascii="仿宋" w:eastAsia="仿宋" w:hAnsi="仿宋" w:cs="仿宋"/>
                <w:bCs/>
                <w:i/>
                <w:iCs/>
                <w:szCs w:val="21"/>
              </w:rPr>
              <w:t>.</w:t>
            </w:r>
            <w:r w:rsidRPr="00EC3589">
              <w:rPr>
                <w:rFonts w:ascii="仿宋" w:eastAsia="仿宋" w:hAnsi="仿宋" w:cs="仿宋" w:hint="eastAsia"/>
                <w:bCs/>
                <w:szCs w:val="21"/>
              </w:rPr>
              <w:t>三角形的三条重要线段中</w:t>
            </w:r>
            <w:r w:rsidRPr="00EC3589">
              <w:rPr>
                <w:rFonts w:ascii="仿宋" w:eastAsia="仿宋" w:hAnsi="仿宋" w:cs="仿宋"/>
                <w:bCs/>
                <w:szCs w:val="21"/>
              </w:rPr>
              <w:t>,</w:t>
            </w:r>
            <w:r w:rsidRPr="00EC3589">
              <w:rPr>
                <w:rFonts w:ascii="仿宋" w:eastAsia="仿宋" w:hAnsi="仿宋" w:cs="仿宋" w:hint="eastAsia"/>
                <w:bCs/>
                <w:szCs w:val="21"/>
              </w:rPr>
              <w:t>能把三角形的面积分成两个相等部分的是</w:t>
            </w:r>
            <w:r w:rsidRPr="00EC3589">
              <w:rPr>
                <w:rFonts w:ascii="仿宋" w:eastAsia="仿宋" w:hAnsi="仿宋" w:cs="仿宋"/>
                <w:bCs/>
                <w:szCs w:val="21"/>
              </w:rPr>
              <w:tab/>
              <w:t>(</w:t>
            </w:r>
            <w:r w:rsidRPr="00EC3589">
              <w:rPr>
                <w:rFonts w:ascii="仿宋" w:eastAsia="仿宋" w:hAnsi="仿宋" w:cs="仿宋" w:hint="eastAsia"/>
                <w:bCs/>
                <w:i/>
                <w:iCs/>
                <w:szCs w:val="21"/>
              </w:rPr>
              <w:t xml:space="preserve">　　</w:t>
            </w:r>
            <w:r w:rsidRPr="00EC3589">
              <w:rPr>
                <w:rFonts w:ascii="仿宋" w:eastAsia="仿宋" w:hAnsi="仿宋" w:cs="仿宋"/>
                <w:bCs/>
                <w:szCs w:val="21"/>
              </w:rPr>
              <w:t xml:space="preserve">) </w:t>
            </w:r>
          </w:p>
          <w:p w:rsidR="00EC3589" w:rsidRPr="00EC3589" w:rsidRDefault="00EC3589" w:rsidP="00EC3589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EC3589">
              <w:rPr>
                <w:rFonts w:ascii="仿宋" w:eastAsia="仿宋" w:hAnsi="仿宋" w:cs="仿宋"/>
                <w:bCs/>
                <w:szCs w:val="21"/>
              </w:rPr>
              <w:t>A.</w:t>
            </w:r>
            <w:r w:rsidRPr="00EC3589">
              <w:rPr>
                <w:rFonts w:ascii="仿宋" w:eastAsia="仿宋" w:hAnsi="仿宋" w:cs="仿宋" w:hint="eastAsia"/>
                <w:bCs/>
                <w:szCs w:val="21"/>
              </w:rPr>
              <w:t>中线</w:t>
            </w:r>
            <w:r w:rsidRPr="00EC3589">
              <w:rPr>
                <w:rFonts w:ascii="仿宋" w:eastAsia="仿宋" w:hAnsi="仿宋" w:cs="仿宋"/>
                <w:bCs/>
                <w:szCs w:val="21"/>
              </w:rPr>
              <w:tab/>
              <w:t>B.</w:t>
            </w:r>
            <w:r w:rsidRPr="00EC3589">
              <w:rPr>
                <w:rFonts w:ascii="仿宋" w:eastAsia="仿宋" w:hAnsi="仿宋" w:cs="仿宋" w:hint="eastAsia"/>
                <w:bCs/>
                <w:szCs w:val="21"/>
              </w:rPr>
              <w:t>高</w:t>
            </w:r>
          </w:p>
          <w:p w:rsidR="00EC3589" w:rsidRPr="00EC3589" w:rsidRDefault="00EC3589" w:rsidP="00EC3589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EC3589">
              <w:rPr>
                <w:rFonts w:ascii="仿宋" w:eastAsia="仿宋" w:hAnsi="仿宋" w:cs="仿宋"/>
                <w:bCs/>
                <w:szCs w:val="21"/>
              </w:rPr>
              <w:t>C.</w:t>
            </w:r>
            <w:r w:rsidRPr="00EC3589">
              <w:rPr>
                <w:rFonts w:ascii="仿宋" w:eastAsia="仿宋" w:hAnsi="仿宋" w:cs="仿宋" w:hint="eastAsia"/>
                <w:bCs/>
                <w:szCs w:val="21"/>
              </w:rPr>
              <w:t>角平分线</w:t>
            </w:r>
            <w:r w:rsidRPr="00EC3589">
              <w:rPr>
                <w:rFonts w:ascii="仿宋" w:eastAsia="仿宋" w:hAnsi="仿宋" w:cs="仿宋"/>
                <w:bCs/>
                <w:szCs w:val="21"/>
              </w:rPr>
              <w:tab/>
              <w:t>D</w:t>
            </w:r>
            <w:r w:rsidRPr="00EC3589">
              <w:rPr>
                <w:rFonts w:ascii="仿宋" w:eastAsia="仿宋" w:hAnsi="仿宋" w:cs="仿宋"/>
                <w:bCs/>
                <w:i/>
                <w:iCs/>
                <w:szCs w:val="21"/>
              </w:rPr>
              <w:t>.</w:t>
            </w:r>
            <w:r w:rsidRPr="00EC3589">
              <w:rPr>
                <w:rFonts w:ascii="仿宋" w:eastAsia="仿宋" w:hAnsi="仿宋" w:cs="仿宋" w:hint="eastAsia"/>
                <w:bCs/>
                <w:szCs w:val="21"/>
              </w:rPr>
              <w:t>以上三种情况都正确</w:t>
            </w:r>
            <w:r w:rsidRPr="00EC3589">
              <w:rPr>
                <w:rFonts w:ascii="仿宋" w:eastAsia="仿宋" w:hAnsi="仿宋" w:cs="仿宋"/>
                <w:bCs/>
                <w:szCs w:val="21"/>
              </w:rPr>
              <w:t xml:space="preserve"> </w:t>
            </w:r>
          </w:p>
          <w:p w:rsidR="00A268C9" w:rsidRPr="00B147B3" w:rsidRDefault="00A268C9" w:rsidP="001516BD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2297" w:type="dxa"/>
            <w:vAlign w:val="center"/>
          </w:tcPr>
          <w:p w:rsidR="00F63017" w:rsidRPr="00B147B3" w:rsidRDefault="009E69AA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lastRenderedPageBreak/>
              <w:t>学生组内纠正答案，讨论交流有分歧的问题，为展示做好准备。</w:t>
            </w:r>
          </w:p>
        </w:tc>
      </w:tr>
      <w:tr w:rsidR="00F63017" w:rsidTr="007D5794">
        <w:trPr>
          <w:trHeight w:val="1641"/>
        </w:trPr>
        <w:tc>
          <w:tcPr>
            <w:tcW w:w="1811" w:type="dxa"/>
            <w:vAlign w:val="center"/>
          </w:tcPr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lastRenderedPageBreak/>
              <w:t>展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示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激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</w:t>
            </w:r>
          </w:p>
        </w:tc>
        <w:tc>
          <w:tcPr>
            <w:tcW w:w="5746" w:type="dxa"/>
            <w:vAlign w:val="center"/>
          </w:tcPr>
          <w:p w:rsidR="005F3D9B" w:rsidRPr="00EC3589" w:rsidRDefault="005F3D9B" w:rsidP="005F3D9B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EC3589">
              <w:rPr>
                <w:rFonts w:ascii="仿宋" w:eastAsia="仿宋" w:hAnsi="仿宋" w:cs="仿宋" w:hint="eastAsia"/>
                <w:bCs/>
                <w:szCs w:val="21"/>
              </w:rPr>
              <w:t>例</w:t>
            </w:r>
            <w:r w:rsidRPr="00EC3589">
              <w:rPr>
                <w:rFonts w:ascii="仿宋" w:eastAsia="仿宋" w:hAnsi="仿宋" w:cs="仿宋"/>
                <w:bCs/>
                <w:szCs w:val="21"/>
              </w:rPr>
              <w:t>2.</w:t>
            </w:r>
            <w:r w:rsidRPr="00EC3589">
              <w:rPr>
                <w:rFonts w:ascii="仿宋" w:eastAsia="仿宋" w:hAnsi="仿宋" w:cs="仿宋" w:hint="eastAsia"/>
                <w:bCs/>
                <w:szCs w:val="21"/>
              </w:rPr>
              <w:t>如图所示</w:t>
            </w:r>
            <w:r w:rsidRPr="00EC3589">
              <w:rPr>
                <w:rFonts w:ascii="仿宋" w:eastAsia="仿宋" w:hAnsi="仿宋" w:cs="仿宋"/>
                <w:bCs/>
                <w:szCs w:val="21"/>
              </w:rPr>
              <w:t>,</w:t>
            </w:r>
            <w:r w:rsidRPr="00EC3589">
              <w:rPr>
                <w:rFonts w:ascii="仿宋" w:eastAsia="仿宋" w:hAnsi="仿宋" w:cs="仿宋" w:hint="eastAsia"/>
                <w:bCs/>
                <w:szCs w:val="21"/>
              </w:rPr>
              <w:t>过△</w:t>
            </w:r>
            <w:r w:rsidRPr="00EC3589">
              <w:rPr>
                <w:rFonts w:ascii="仿宋" w:eastAsia="仿宋" w:hAnsi="仿宋" w:cs="仿宋"/>
                <w:bCs/>
                <w:i/>
                <w:iCs/>
                <w:szCs w:val="21"/>
              </w:rPr>
              <w:t>ABC</w:t>
            </w:r>
            <w:r w:rsidRPr="00EC3589">
              <w:rPr>
                <w:rFonts w:ascii="仿宋" w:eastAsia="仿宋" w:hAnsi="仿宋" w:cs="仿宋" w:hint="eastAsia"/>
                <w:bCs/>
                <w:szCs w:val="21"/>
              </w:rPr>
              <w:t>的顶点</w:t>
            </w:r>
            <w:r w:rsidRPr="00EC3589">
              <w:rPr>
                <w:rFonts w:ascii="仿宋" w:eastAsia="仿宋" w:hAnsi="仿宋" w:cs="仿宋"/>
                <w:bCs/>
                <w:i/>
                <w:iCs/>
                <w:szCs w:val="21"/>
              </w:rPr>
              <w:t>A</w:t>
            </w:r>
            <w:r w:rsidRPr="00EC3589">
              <w:rPr>
                <w:rFonts w:ascii="仿宋" w:eastAsia="仿宋" w:hAnsi="仿宋" w:cs="仿宋"/>
                <w:bCs/>
                <w:szCs w:val="21"/>
              </w:rPr>
              <w:t>,</w:t>
            </w:r>
            <w:r w:rsidRPr="00EC3589">
              <w:rPr>
                <w:rFonts w:ascii="仿宋" w:eastAsia="仿宋" w:hAnsi="仿宋" w:cs="仿宋" w:hint="eastAsia"/>
                <w:bCs/>
                <w:szCs w:val="21"/>
              </w:rPr>
              <w:t>作</w:t>
            </w:r>
            <w:r w:rsidRPr="00EC3589">
              <w:rPr>
                <w:rFonts w:ascii="仿宋" w:eastAsia="仿宋" w:hAnsi="仿宋" w:cs="仿宋"/>
                <w:bCs/>
                <w:i/>
                <w:iCs/>
                <w:szCs w:val="21"/>
              </w:rPr>
              <w:t>BC</w:t>
            </w:r>
            <w:r w:rsidRPr="00EC3589">
              <w:rPr>
                <w:rFonts w:ascii="仿宋" w:eastAsia="仿宋" w:hAnsi="仿宋" w:cs="仿宋" w:hint="eastAsia"/>
                <w:bCs/>
                <w:szCs w:val="21"/>
              </w:rPr>
              <w:t>边上的高</w:t>
            </w:r>
            <w:r w:rsidRPr="00EC3589">
              <w:rPr>
                <w:rFonts w:ascii="仿宋" w:eastAsia="仿宋" w:hAnsi="仿宋" w:cs="仿宋"/>
                <w:bCs/>
                <w:szCs w:val="21"/>
              </w:rPr>
              <w:t>,</w:t>
            </w:r>
            <w:r w:rsidRPr="00EC3589">
              <w:rPr>
                <w:rFonts w:ascii="仿宋" w:eastAsia="仿宋" w:hAnsi="仿宋" w:cs="仿宋" w:hint="eastAsia"/>
                <w:bCs/>
                <w:szCs w:val="21"/>
              </w:rPr>
              <w:t>以下作法正确的是</w:t>
            </w:r>
            <w:r w:rsidRPr="00EC3589">
              <w:rPr>
                <w:rFonts w:ascii="仿宋" w:eastAsia="仿宋" w:hAnsi="仿宋" w:cs="仿宋"/>
                <w:bCs/>
                <w:szCs w:val="21"/>
              </w:rPr>
              <w:tab/>
              <w:t>(</w:t>
            </w:r>
            <w:r w:rsidRPr="00EC3589">
              <w:rPr>
                <w:rFonts w:ascii="仿宋" w:eastAsia="仿宋" w:hAnsi="仿宋" w:cs="仿宋" w:hint="eastAsia"/>
                <w:bCs/>
                <w:i/>
                <w:iCs/>
                <w:szCs w:val="21"/>
              </w:rPr>
              <w:t xml:space="preserve">　　</w:t>
            </w:r>
            <w:r w:rsidRPr="00EC3589">
              <w:rPr>
                <w:rFonts w:ascii="仿宋" w:eastAsia="仿宋" w:hAnsi="仿宋" w:cs="仿宋"/>
                <w:bCs/>
                <w:szCs w:val="21"/>
              </w:rPr>
              <w:t xml:space="preserve">) </w:t>
            </w:r>
          </w:p>
          <w:p w:rsidR="00F82E99" w:rsidRPr="00F82E99" w:rsidRDefault="00F82E99" w:rsidP="00F82E99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  <w:p w:rsidR="00F63017" w:rsidRPr="00F82E99" w:rsidRDefault="00F82E99" w:rsidP="00A268C9">
            <w:pPr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F82E99">
              <w:rPr>
                <w:rFonts w:ascii="仿宋" w:eastAsia="仿宋" w:hAnsi="仿宋" w:cs="仿宋" w:hint="eastAsia"/>
                <w:bCs/>
                <w:szCs w:val="21"/>
              </w:rPr>
              <w:t xml:space="preserve">    </w:t>
            </w:r>
            <w:r w:rsidR="00A268C9" w:rsidRPr="00A268C9">
              <w:rPr>
                <w:rFonts w:ascii="仿宋" w:eastAsia="仿宋" w:hAnsi="仿宋" w:cs="仿宋"/>
                <w:bCs/>
                <w:noProof/>
                <w:szCs w:val="21"/>
              </w:rPr>
              <w:drawing>
                <wp:inline distT="0" distB="0" distL="0" distR="0">
                  <wp:extent cx="2697384" cy="1905000"/>
                  <wp:effectExtent l="19050" t="0" r="7716" b="0"/>
                  <wp:docPr id="8" name="图片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1183" cy="19076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82E99">
              <w:rPr>
                <w:rFonts w:ascii="仿宋" w:eastAsia="仿宋" w:hAnsi="仿宋" w:cs="仿宋" w:hint="eastAsia"/>
                <w:bCs/>
                <w:szCs w:val="21"/>
              </w:rPr>
              <w:t xml:space="preserve">                     </w:t>
            </w:r>
          </w:p>
        </w:tc>
        <w:tc>
          <w:tcPr>
            <w:tcW w:w="2297" w:type="dxa"/>
            <w:vAlign w:val="center"/>
          </w:tcPr>
          <w:p w:rsidR="00F63017" w:rsidRDefault="009E69AA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学生回答展示，台下的同学提出质疑.</w:t>
            </w:r>
          </w:p>
          <w:p w:rsidR="00F63017" w:rsidRDefault="00F63017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  <w:p w:rsidR="00F63017" w:rsidRDefault="00F63017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  <w:p w:rsidR="00F63017" w:rsidRDefault="00F63017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  <w:p w:rsidR="00F63017" w:rsidRDefault="00F63017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  <w:p w:rsidR="00F63017" w:rsidRDefault="00F63017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  <w:p w:rsidR="00F63017" w:rsidRPr="00B147B3" w:rsidRDefault="00F63017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F63017">
        <w:tc>
          <w:tcPr>
            <w:tcW w:w="1811" w:type="dxa"/>
            <w:vAlign w:val="center"/>
          </w:tcPr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精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讲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领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</w:t>
            </w:r>
          </w:p>
        </w:tc>
        <w:tc>
          <w:tcPr>
            <w:tcW w:w="5746" w:type="dxa"/>
            <w:vAlign w:val="center"/>
          </w:tcPr>
          <w:p w:rsidR="00F63017" w:rsidRPr="00B147B3" w:rsidRDefault="00EC3589" w:rsidP="00EC3589">
            <w:pPr>
              <w:spacing w:line="340" w:lineRule="exact"/>
              <w:rPr>
                <w:rFonts w:ascii="仿宋" w:eastAsia="仿宋" w:hAnsi="仿宋" w:cs="仿宋"/>
                <w:bCs/>
                <w:szCs w:val="21"/>
              </w:rPr>
            </w:pPr>
            <w:r w:rsidRPr="00EC3589">
              <w:rPr>
                <w:rFonts w:ascii="仿宋" w:eastAsia="仿宋" w:hAnsi="仿宋" w:cs="仿宋"/>
                <w:bCs/>
                <w:szCs w:val="21"/>
              </w:rPr>
              <w:t>1</w:t>
            </w:r>
            <w:r w:rsidRPr="00EC3589">
              <w:rPr>
                <w:rFonts w:ascii="仿宋" w:eastAsia="仿宋" w:hAnsi="仿宋" w:cs="仿宋"/>
                <w:bCs/>
                <w:i/>
                <w:iCs/>
                <w:szCs w:val="21"/>
              </w:rPr>
              <w:t>.</w:t>
            </w:r>
            <w:r w:rsidRPr="00EC3589">
              <w:rPr>
                <w:rFonts w:ascii="仿宋" w:eastAsia="仿宋" w:hAnsi="仿宋" w:cs="仿宋" w:hint="eastAsia"/>
                <w:bCs/>
                <w:szCs w:val="21"/>
              </w:rPr>
              <w:t>在三角形中</w:t>
            </w:r>
            <w:r w:rsidRPr="00EC3589">
              <w:rPr>
                <w:rFonts w:ascii="仿宋" w:eastAsia="仿宋" w:hAnsi="仿宋" w:cs="仿宋"/>
                <w:bCs/>
                <w:szCs w:val="21"/>
              </w:rPr>
              <w:t>,</w:t>
            </w:r>
            <w:r w:rsidRPr="00EC3589">
              <w:rPr>
                <w:rFonts w:ascii="仿宋" w:eastAsia="仿宋" w:hAnsi="仿宋" w:cs="仿宋" w:hint="eastAsia"/>
                <w:bCs/>
                <w:szCs w:val="21"/>
              </w:rPr>
              <w:t>一个内角的平分线与它的对边相交</w:t>
            </w:r>
            <w:r w:rsidRPr="00EC3589">
              <w:rPr>
                <w:rFonts w:ascii="仿宋" w:eastAsia="仿宋" w:hAnsi="仿宋" w:cs="仿宋"/>
                <w:bCs/>
                <w:szCs w:val="21"/>
              </w:rPr>
              <w:t>,</w:t>
            </w:r>
            <w:r w:rsidRPr="00EC3589">
              <w:rPr>
                <w:rFonts w:ascii="仿宋" w:eastAsia="仿宋" w:hAnsi="仿宋" w:cs="仿宋" w:hint="eastAsia"/>
                <w:bCs/>
                <w:szCs w:val="21"/>
              </w:rPr>
              <w:t>这个角的顶点与交点之间的线段叫做三角形的角平分线</w:t>
            </w:r>
            <w:r w:rsidRPr="00EC3589">
              <w:rPr>
                <w:rFonts w:ascii="仿宋" w:eastAsia="仿宋" w:hAnsi="仿宋" w:cs="仿宋"/>
                <w:bCs/>
                <w:i/>
                <w:iCs/>
                <w:szCs w:val="21"/>
              </w:rPr>
              <w:t>.</w:t>
            </w:r>
            <w:r w:rsidRPr="00EC3589">
              <w:rPr>
                <w:rFonts w:ascii="仿宋" w:eastAsia="仿宋" w:hAnsi="仿宋" w:cs="仿宋"/>
                <w:bCs/>
                <w:szCs w:val="21"/>
              </w:rPr>
              <w:t xml:space="preserve"> 2</w:t>
            </w:r>
            <w:r w:rsidRPr="00EC3589">
              <w:rPr>
                <w:rFonts w:ascii="仿宋" w:eastAsia="仿宋" w:hAnsi="仿宋" w:cs="仿宋"/>
                <w:bCs/>
                <w:i/>
                <w:iCs/>
                <w:szCs w:val="21"/>
              </w:rPr>
              <w:t>.</w:t>
            </w:r>
            <w:r w:rsidRPr="00EC3589">
              <w:rPr>
                <w:rFonts w:ascii="仿宋" w:eastAsia="仿宋" w:hAnsi="仿宋" w:cs="仿宋" w:hint="eastAsia"/>
                <w:bCs/>
                <w:szCs w:val="21"/>
              </w:rPr>
              <w:t>把一条线段分成两条相等线段的点是线段的中点</w:t>
            </w:r>
            <w:r w:rsidRPr="00EC3589">
              <w:rPr>
                <w:rFonts w:ascii="仿宋" w:eastAsia="仿宋" w:hAnsi="仿宋" w:cs="仿宋"/>
                <w:bCs/>
                <w:i/>
                <w:iCs/>
                <w:szCs w:val="21"/>
              </w:rPr>
              <w:t>.</w:t>
            </w:r>
            <w:r w:rsidRPr="00EC3589">
              <w:rPr>
                <w:rFonts w:ascii="仿宋" w:eastAsia="仿宋" w:hAnsi="仿宋" w:cs="仿宋" w:hint="eastAsia"/>
                <w:bCs/>
                <w:szCs w:val="21"/>
              </w:rPr>
              <w:t>在三角形中</w:t>
            </w:r>
            <w:r w:rsidRPr="00EC3589">
              <w:rPr>
                <w:rFonts w:ascii="仿宋" w:eastAsia="仿宋" w:hAnsi="仿宋" w:cs="仿宋"/>
                <w:bCs/>
                <w:szCs w:val="21"/>
              </w:rPr>
              <w:t>,</w:t>
            </w:r>
            <w:r w:rsidRPr="00EC3589">
              <w:rPr>
                <w:rFonts w:ascii="仿宋" w:eastAsia="仿宋" w:hAnsi="仿宋" w:cs="仿宋" w:hint="eastAsia"/>
                <w:bCs/>
                <w:szCs w:val="21"/>
              </w:rPr>
              <w:t>连接一个顶点与它对边中点的线段</w:t>
            </w:r>
            <w:r w:rsidRPr="00EC3589">
              <w:rPr>
                <w:rFonts w:ascii="仿宋" w:eastAsia="仿宋" w:hAnsi="仿宋" w:cs="仿宋"/>
                <w:bCs/>
                <w:szCs w:val="21"/>
              </w:rPr>
              <w:t>,</w:t>
            </w:r>
            <w:r w:rsidRPr="00EC3589">
              <w:rPr>
                <w:rFonts w:ascii="仿宋" w:eastAsia="仿宋" w:hAnsi="仿宋" w:cs="仿宋" w:hint="eastAsia"/>
                <w:bCs/>
                <w:szCs w:val="21"/>
              </w:rPr>
              <w:t>叫做这个三角形的中线三角形的三条中线交于一点</w:t>
            </w:r>
            <w:r w:rsidRPr="00EC3589">
              <w:rPr>
                <w:rFonts w:ascii="仿宋" w:eastAsia="仿宋" w:hAnsi="仿宋" w:cs="仿宋"/>
                <w:bCs/>
                <w:szCs w:val="21"/>
              </w:rPr>
              <w:t>,</w:t>
            </w:r>
            <w:r w:rsidRPr="00EC3589">
              <w:rPr>
                <w:rFonts w:ascii="仿宋" w:eastAsia="仿宋" w:hAnsi="仿宋" w:cs="仿宋" w:hint="eastAsia"/>
                <w:bCs/>
                <w:szCs w:val="21"/>
              </w:rPr>
              <w:t>这点称为三角形的重心</w:t>
            </w:r>
            <w:r w:rsidRPr="00EC3589">
              <w:rPr>
                <w:rFonts w:ascii="仿宋" w:eastAsia="仿宋" w:hAnsi="仿宋" w:cs="仿宋"/>
                <w:bCs/>
                <w:i/>
                <w:iCs/>
                <w:szCs w:val="21"/>
              </w:rPr>
              <w:t>.</w:t>
            </w:r>
            <w:r w:rsidRPr="00EC3589">
              <w:rPr>
                <w:rFonts w:ascii="仿宋" w:eastAsia="仿宋" w:hAnsi="仿宋" w:cs="仿宋"/>
                <w:bCs/>
                <w:szCs w:val="21"/>
              </w:rPr>
              <w:t xml:space="preserve"> 3</w:t>
            </w:r>
            <w:r w:rsidRPr="00EC3589">
              <w:rPr>
                <w:rFonts w:ascii="仿宋" w:eastAsia="仿宋" w:hAnsi="仿宋" w:cs="仿宋"/>
                <w:bCs/>
                <w:i/>
                <w:iCs/>
                <w:szCs w:val="21"/>
              </w:rPr>
              <w:t>.</w:t>
            </w:r>
            <w:r w:rsidRPr="00EC3589">
              <w:rPr>
                <w:rFonts w:ascii="仿宋" w:eastAsia="仿宋" w:hAnsi="仿宋" w:cs="仿宋" w:hint="eastAsia"/>
                <w:bCs/>
                <w:szCs w:val="21"/>
              </w:rPr>
              <w:t>从三角形的一个顶点向它的对边所在直线作垂线</w:t>
            </w:r>
            <w:r w:rsidRPr="00EC3589">
              <w:rPr>
                <w:rFonts w:ascii="仿宋" w:eastAsia="仿宋" w:hAnsi="仿宋" w:cs="仿宋"/>
                <w:bCs/>
                <w:szCs w:val="21"/>
              </w:rPr>
              <w:t>,</w:t>
            </w:r>
            <w:r w:rsidRPr="00EC3589">
              <w:rPr>
                <w:rFonts w:ascii="仿宋" w:eastAsia="仿宋" w:hAnsi="仿宋" w:cs="仿宋" w:hint="eastAsia"/>
                <w:bCs/>
                <w:szCs w:val="21"/>
              </w:rPr>
              <w:t>顶点和垂足之间的线段叫做三角形的高线</w:t>
            </w:r>
            <w:r w:rsidRPr="00EC3589">
              <w:rPr>
                <w:rFonts w:ascii="仿宋" w:eastAsia="仿宋" w:hAnsi="仿宋" w:cs="仿宋"/>
                <w:bCs/>
                <w:szCs w:val="21"/>
              </w:rPr>
              <w:t>,</w:t>
            </w:r>
            <w:r w:rsidRPr="00EC3589">
              <w:rPr>
                <w:rFonts w:ascii="仿宋" w:eastAsia="仿宋" w:hAnsi="仿宋" w:cs="仿宋" w:hint="eastAsia"/>
                <w:bCs/>
                <w:szCs w:val="21"/>
              </w:rPr>
              <w:t>简称三角形的高</w:t>
            </w:r>
            <w:r w:rsidRPr="00EC3589">
              <w:rPr>
                <w:rFonts w:ascii="仿宋" w:eastAsia="仿宋" w:hAnsi="仿宋" w:cs="仿宋"/>
                <w:bCs/>
                <w:i/>
                <w:iCs/>
                <w:szCs w:val="21"/>
              </w:rPr>
              <w:t>.</w:t>
            </w:r>
            <w:r w:rsidRPr="00EC3589">
              <w:rPr>
                <w:rFonts w:ascii="仿宋" w:eastAsia="仿宋" w:hAnsi="仿宋" w:cs="仿宋"/>
                <w:bCs/>
                <w:szCs w:val="21"/>
              </w:rPr>
              <w:t xml:space="preserve"> </w:t>
            </w:r>
          </w:p>
        </w:tc>
        <w:tc>
          <w:tcPr>
            <w:tcW w:w="2297" w:type="dxa"/>
            <w:vAlign w:val="center"/>
          </w:tcPr>
          <w:p w:rsidR="00F63017" w:rsidRDefault="009E69AA">
            <w:pPr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学生思考，记忆.</w:t>
            </w:r>
          </w:p>
        </w:tc>
      </w:tr>
      <w:tr w:rsidR="00F63017">
        <w:tc>
          <w:tcPr>
            <w:tcW w:w="1811" w:type="dxa"/>
            <w:vAlign w:val="center"/>
          </w:tcPr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反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馈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固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</w:t>
            </w:r>
          </w:p>
        </w:tc>
        <w:tc>
          <w:tcPr>
            <w:tcW w:w="5746" w:type="dxa"/>
            <w:vAlign w:val="center"/>
          </w:tcPr>
          <w:p w:rsidR="0060012E" w:rsidRDefault="0060012E" w:rsidP="0097114A">
            <w:pPr>
              <w:spacing w:line="340" w:lineRule="exact"/>
              <w:rPr>
                <w:rFonts w:ascii="仿宋" w:eastAsia="仿宋" w:hAnsi="仿宋" w:cs="仿宋"/>
                <w:bCs/>
                <w:szCs w:val="21"/>
              </w:rPr>
            </w:pPr>
          </w:p>
          <w:p w:rsidR="00F63017" w:rsidRPr="00A268C9" w:rsidRDefault="0060012E" w:rsidP="002A574D">
            <w:pPr>
              <w:spacing w:line="340" w:lineRule="exac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PPT</w:t>
            </w:r>
          </w:p>
        </w:tc>
        <w:tc>
          <w:tcPr>
            <w:tcW w:w="2297" w:type="dxa"/>
            <w:vAlign w:val="center"/>
          </w:tcPr>
          <w:p w:rsidR="00F63017" w:rsidRDefault="009E69AA">
            <w:pPr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学生独立思考作答.或在教师指导下再次进行合作交流并展示.</w:t>
            </w:r>
          </w:p>
        </w:tc>
      </w:tr>
      <w:tr w:rsidR="00F8108B">
        <w:tc>
          <w:tcPr>
            <w:tcW w:w="1811" w:type="dxa"/>
            <w:vAlign w:val="center"/>
          </w:tcPr>
          <w:p w:rsidR="00F8108B" w:rsidRDefault="00F8108B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布</w:t>
            </w:r>
          </w:p>
          <w:p w:rsidR="00F8108B" w:rsidRDefault="00F8108B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置</w:t>
            </w:r>
          </w:p>
          <w:p w:rsidR="00F8108B" w:rsidRDefault="00F8108B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作</w:t>
            </w:r>
          </w:p>
          <w:p w:rsidR="00F8108B" w:rsidRDefault="00F8108B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业</w:t>
            </w:r>
          </w:p>
        </w:tc>
        <w:tc>
          <w:tcPr>
            <w:tcW w:w="5746" w:type="dxa"/>
            <w:vAlign w:val="center"/>
          </w:tcPr>
          <w:p w:rsidR="00EC3589" w:rsidRPr="00EC3589" w:rsidRDefault="00EC3589" w:rsidP="00EC3589">
            <w:pPr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1.课本110-</w:t>
            </w:r>
            <w:r w:rsidRPr="00EC3589">
              <w:rPr>
                <w:rFonts w:asciiTheme="minorEastAsia" w:eastAsiaTheme="minorEastAsia" w:hAnsiTheme="minorEastAsia" w:cstheme="minorEastAsia"/>
                <w:bCs/>
                <w:sz w:val="24"/>
              </w:rPr>
              <w:t>11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1</w:t>
            </w:r>
            <w:r w:rsidRPr="00EC3589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练习和习题</w:t>
            </w:r>
            <w:r w:rsidRPr="00EC3589">
              <w:rPr>
                <w:rFonts w:asciiTheme="minorEastAsia" w:eastAsiaTheme="minorEastAsia" w:hAnsiTheme="minorEastAsia" w:cstheme="minorEastAsia"/>
                <w:bCs/>
                <w:sz w:val="24"/>
              </w:rPr>
              <w:t xml:space="preserve"> </w:t>
            </w:r>
          </w:p>
          <w:p w:rsidR="00EC3589" w:rsidRPr="00EC3589" w:rsidRDefault="00EC3589" w:rsidP="00EC3589">
            <w:pPr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 w:rsidRPr="00EC3589">
              <w:rPr>
                <w:rFonts w:asciiTheme="minorEastAsia" w:eastAsiaTheme="minorEastAsia" w:hAnsiTheme="minorEastAsia" w:cstheme="minorEastAsia"/>
                <w:bCs/>
                <w:sz w:val="24"/>
              </w:rPr>
              <w:t>2.</w:t>
            </w:r>
            <w:r w:rsidRPr="00EC3589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名校课堂</w:t>
            </w:r>
            <w:r w:rsidRPr="00EC3589">
              <w:rPr>
                <w:rFonts w:asciiTheme="minorEastAsia" w:eastAsiaTheme="minorEastAsia" w:hAnsiTheme="minorEastAsia" w:cstheme="minorEastAsia"/>
                <w:bCs/>
                <w:sz w:val="24"/>
              </w:rPr>
              <w:t>9.3</w:t>
            </w:r>
          </w:p>
          <w:p w:rsidR="00EC3589" w:rsidRPr="00EC3589" w:rsidRDefault="00EC3589" w:rsidP="00EC3589">
            <w:pPr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 w:rsidRPr="00EC3589">
              <w:rPr>
                <w:rFonts w:asciiTheme="minorEastAsia" w:eastAsiaTheme="minorEastAsia" w:hAnsiTheme="minorEastAsia" w:cstheme="minorEastAsia"/>
                <w:bCs/>
                <w:sz w:val="24"/>
              </w:rPr>
              <w:t>3.</w:t>
            </w:r>
            <w:r w:rsidRPr="00EC3589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活页</w:t>
            </w:r>
            <w:r w:rsidRPr="00EC3589">
              <w:rPr>
                <w:rFonts w:asciiTheme="minorEastAsia" w:eastAsiaTheme="minorEastAsia" w:hAnsiTheme="minorEastAsia" w:cstheme="minorEastAsia"/>
                <w:bCs/>
                <w:sz w:val="24"/>
              </w:rPr>
              <w:t xml:space="preserve">9.3 </w:t>
            </w:r>
          </w:p>
          <w:p w:rsidR="00F8108B" w:rsidRDefault="00F8108B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  <w:tc>
          <w:tcPr>
            <w:tcW w:w="2297" w:type="dxa"/>
            <w:vAlign w:val="center"/>
          </w:tcPr>
          <w:p w:rsidR="00F8108B" w:rsidRDefault="00F8108B">
            <w:pPr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</w:tr>
      <w:tr w:rsidR="00F63017">
        <w:tc>
          <w:tcPr>
            <w:tcW w:w="1811" w:type="dxa"/>
            <w:vAlign w:val="center"/>
          </w:tcPr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内容小结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思维导图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（结构化板书）</w:t>
            </w:r>
          </w:p>
        </w:tc>
        <w:tc>
          <w:tcPr>
            <w:tcW w:w="5746" w:type="dxa"/>
            <w:vAlign w:val="center"/>
          </w:tcPr>
          <w:p w:rsidR="00F63017" w:rsidRDefault="005F3D9B" w:rsidP="005F3D9B">
            <w:pPr>
              <w:spacing w:line="340" w:lineRule="exact"/>
              <w:jc w:val="left"/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1三角形中线，高线，角平分线定义</w:t>
            </w:r>
          </w:p>
          <w:p w:rsidR="005F3D9B" w:rsidRDefault="005F3D9B" w:rsidP="005F3D9B">
            <w:pPr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2重心内心，外心，垂心概念</w:t>
            </w:r>
          </w:p>
        </w:tc>
        <w:tc>
          <w:tcPr>
            <w:tcW w:w="2297" w:type="dxa"/>
            <w:vAlign w:val="center"/>
          </w:tcPr>
          <w:p w:rsidR="00F63017" w:rsidRDefault="00F63017">
            <w:pPr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</w:tr>
      <w:tr w:rsidR="00F63017">
        <w:tc>
          <w:tcPr>
            <w:tcW w:w="1811" w:type="dxa"/>
            <w:vAlign w:val="center"/>
          </w:tcPr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课后反思</w:t>
            </w:r>
          </w:p>
        </w:tc>
        <w:tc>
          <w:tcPr>
            <w:tcW w:w="8043" w:type="dxa"/>
            <w:gridSpan w:val="2"/>
            <w:vAlign w:val="center"/>
          </w:tcPr>
          <w:p w:rsidR="00F63017" w:rsidRDefault="00F63017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</w:tr>
    </w:tbl>
    <w:p w:rsidR="00F63017" w:rsidRDefault="00F63017"/>
    <w:sectPr w:rsidR="00F63017" w:rsidSect="00F63017">
      <w:headerReference w:type="default" r:id="rId10"/>
      <w:footerReference w:type="default" r:id="rId11"/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F0D" w:rsidRDefault="00343F0D" w:rsidP="00F63017">
      <w:r>
        <w:separator/>
      </w:r>
    </w:p>
  </w:endnote>
  <w:endnote w:type="continuationSeparator" w:id="0">
    <w:p w:rsidR="00343F0D" w:rsidRDefault="00343F0D" w:rsidP="00F630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NEU-HZ-S92">
    <w:altName w:val="hakuyoxingshu7000"/>
    <w:charset w:val="86"/>
    <w:family w:val="script"/>
    <w:pitch w:val="variable"/>
    <w:sig w:usb0="00000000" w:usb1="AB1E0800" w:usb2="000A005E" w:usb3="00000000" w:csb0="003C0041" w:csb1="00000000"/>
  </w:font>
  <w:font w:name="方正书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017" w:rsidRDefault="009E69AA">
    <w:pPr>
      <w:pStyle w:val="a4"/>
    </w:pPr>
    <w:r>
      <w:rPr>
        <w:rFonts w:hint="eastAsia"/>
      </w:rPr>
      <w:t>地址：石家庄市警安路</w:t>
    </w:r>
    <w:r>
      <w:rPr>
        <w:rFonts w:hint="eastAsia"/>
      </w:rPr>
      <w:t>8</w:t>
    </w:r>
    <w:r>
      <w:rPr>
        <w:rFonts w:hint="eastAsia"/>
      </w:rPr>
      <w:t>号</w:t>
    </w:r>
    <w:r>
      <w:rPr>
        <w:rFonts w:hint="eastAsia"/>
      </w:rPr>
      <w:t xml:space="preserve">    </w:t>
    </w:r>
    <w:r>
      <w:rPr>
        <w:rFonts w:hint="eastAsia"/>
      </w:rPr>
      <w:t>邮编：</w:t>
    </w:r>
    <w:r>
      <w:rPr>
        <w:rFonts w:hint="eastAsia"/>
      </w:rPr>
      <w:t xml:space="preserve">050000            </w:t>
    </w:r>
    <w:r>
      <w:rPr>
        <w:rFonts w:hint="eastAsia"/>
      </w:rPr>
      <w:t>网址：</w:t>
    </w:r>
    <w:hyperlink r:id="rId1" w:history="1">
      <w:r>
        <w:rPr>
          <w:rStyle w:val="a7"/>
          <w:rFonts w:hint="eastAsia"/>
        </w:rPr>
        <w:t>www.jyfuture.net</w:t>
      </w:r>
    </w:hyperlink>
    <w:r>
      <w:rPr>
        <w:rFonts w:hint="eastAsia"/>
      </w:rPr>
      <w:t xml:space="preserve">  </w:t>
    </w:r>
    <w:hyperlink r:id="rId2" w:history="1">
      <w:r>
        <w:rPr>
          <w:rStyle w:val="a7"/>
          <w:rFonts w:hint="eastAsia"/>
        </w:rPr>
        <w:t>www.jyfuture.com.cn</w:t>
      </w:r>
    </w:hyperlink>
    <w:r>
      <w:rPr>
        <w:rFonts w:hint="eastAsia"/>
      </w:rPr>
      <w:t xml:space="preserve">          </w:t>
    </w:r>
    <w:r w:rsidR="00E24EC5">
      <w:fldChar w:fldCharType="begin"/>
    </w:r>
    <w:r>
      <w:rPr>
        <w:rStyle w:val="a6"/>
      </w:rPr>
      <w:instrText xml:space="preserve"> PAGE \* MERGEFORMAT </w:instrText>
    </w:r>
    <w:r w:rsidR="00E24EC5">
      <w:fldChar w:fldCharType="separate"/>
    </w:r>
    <w:r w:rsidR="005F3D9B" w:rsidRPr="005F3D9B">
      <w:rPr>
        <w:noProof/>
      </w:rPr>
      <w:t>2</w:t>
    </w:r>
    <w:r w:rsidR="00E24EC5">
      <w:fldChar w:fldCharType="end"/>
    </w:r>
    <w:r>
      <w:rPr>
        <w:rStyle w:val="a6"/>
        <w:rFonts w:hint="eastAsia"/>
      </w:rPr>
      <w:t>/</w:t>
    </w:r>
    <w:fldSimple w:instr=" SECTIONPAGES \* MERGEFORMAT ">
      <w:r w:rsidR="005F3D9B" w:rsidRPr="005F3D9B">
        <w:rPr>
          <w:rStyle w:val="a6"/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F0D" w:rsidRDefault="00343F0D" w:rsidP="00F63017">
      <w:r>
        <w:separator/>
      </w:r>
    </w:p>
  </w:footnote>
  <w:footnote w:type="continuationSeparator" w:id="0">
    <w:p w:rsidR="00343F0D" w:rsidRDefault="00343F0D" w:rsidP="00F630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017" w:rsidRDefault="009E69AA">
    <w:pPr>
      <w:pStyle w:val="a5"/>
    </w:pPr>
    <w:r>
      <w:rPr>
        <w:rFonts w:hint="eastAsia"/>
        <w:noProof/>
      </w:rPr>
      <w:drawing>
        <wp:inline distT="0" distB="0" distL="114300" distR="114300">
          <wp:extent cx="1638935" cy="273050"/>
          <wp:effectExtent l="0" t="0" r="18415" b="12700"/>
          <wp:docPr id="3" name="图片 3" descr="【校标】精英未来学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【校标】精英未来学校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2730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15C0D"/>
    <w:multiLevelType w:val="hybridMultilevel"/>
    <w:tmpl w:val="6A8CD3CC"/>
    <w:lvl w:ilvl="0" w:tplc="B2FA9C5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23D7499"/>
    <w:multiLevelType w:val="hybridMultilevel"/>
    <w:tmpl w:val="845E95BE"/>
    <w:lvl w:ilvl="0" w:tplc="ECF4EA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43D14F9"/>
    <w:multiLevelType w:val="hybridMultilevel"/>
    <w:tmpl w:val="BC9AE5A4"/>
    <w:lvl w:ilvl="0" w:tplc="8A9280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82CD5D6"/>
    <w:multiLevelType w:val="singleLevel"/>
    <w:tmpl w:val="182CD5D6"/>
    <w:lvl w:ilvl="0">
      <w:start w:val="1"/>
      <w:numFmt w:val="decimal"/>
      <w:suff w:val="nothing"/>
      <w:lvlText w:val="%1、"/>
      <w:lvlJc w:val="left"/>
    </w:lvl>
  </w:abstractNum>
  <w:abstractNum w:abstractNumId="4">
    <w:nsid w:val="2818AE53"/>
    <w:multiLevelType w:val="singleLevel"/>
    <w:tmpl w:val="2818AE53"/>
    <w:lvl w:ilvl="0">
      <w:start w:val="1"/>
      <w:numFmt w:val="decimal"/>
      <w:suff w:val="nothing"/>
      <w:lvlText w:val="%1、"/>
      <w:lvlJc w:val="left"/>
    </w:lvl>
  </w:abstractNum>
  <w:abstractNum w:abstractNumId="5">
    <w:nsid w:val="339C26CB"/>
    <w:multiLevelType w:val="hybridMultilevel"/>
    <w:tmpl w:val="0BA879AC"/>
    <w:lvl w:ilvl="0" w:tplc="6FB60C9C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8AB6638"/>
    <w:multiLevelType w:val="hybridMultilevel"/>
    <w:tmpl w:val="F3D271C4"/>
    <w:lvl w:ilvl="0" w:tplc="391E8A3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BEC2D1D"/>
    <w:multiLevelType w:val="hybridMultilevel"/>
    <w:tmpl w:val="F494670C"/>
    <w:lvl w:ilvl="0" w:tplc="CD2499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2164095"/>
    <w:multiLevelType w:val="hybridMultilevel"/>
    <w:tmpl w:val="5CE41820"/>
    <w:lvl w:ilvl="0" w:tplc="5D8AEF9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D3E30C7"/>
    <w:multiLevelType w:val="hybridMultilevel"/>
    <w:tmpl w:val="9C54BCE4"/>
    <w:lvl w:ilvl="0" w:tplc="D7BCE89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16E50AF"/>
    <w:multiLevelType w:val="hybridMultilevel"/>
    <w:tmpl w:val="0F663F8E"/>
    <w:lvl w:ilvl="0" w:tplc="B1CC62BA">
      <w:start w:val="1"/>
      <w:numFmt w:val="decimal"/>
      <w:lvlText w:val="%1."/>
      <w:lvlJc w:val="left"/>
      <w:pPr>
        <w:ind w:left="360" w:hanging="360"/>
      </w:pPr>
      <w:rPr>
        <w:rFonts w:hAnsi="Times New Roman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57E3CE1"/>
    <w:multiLevelType w:val="singleLevel"/>
    <w:tmpl w:val="757E3CE1"/>
    <w:lvl w:ilvl="0">
      <w:start w:val="1"/>
      <w:numFmt w:val="decimal"/>
      <w:suff w:val="nothing"/>
      <w:lvlText w:val="%1、"/>
      <w:lvlJc w:val="left"/>
    </w:lvl>
  </w:abstractNum>
  <w:num w:numId="1">
    <w:abstractNumId w:val="11"/>
  </w:num>
  <w:num w:numId="2">
    <w:abstractNumId w:val="4"/>
  </w:num>
  <w:num w:numId="3">
    <w:abstractNumId w:val="3"/>
  </w:num>
  <w:num w:numId="4">
    <w:abstractNumId w:val="9"/>
  </w:num>
  <w:num w:numId="5">
    <w:abstractNumId w:val="6"/>
  </w:num>
  <w:num w:numId="6">
    <w:abstractNumId w:val="5"/>
  </w:num>
  <w:num w:numId="7">
    <w:abstractNumId w:val="8"/>
  </w:num>
  <w:num w:numId="8">
    <w:abstractNumId w:val="7"/>
  </w:num>
  <w:num w:numId="9">
    <w:abstractNumId w:val="10"/>
  </w:num>
  <w:num w:numId="10">
    <w:abstractNumId w:val="2"/>
  </w:num>
  <w:num w:numId="11">
    <w:abstractNumId w:val="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E6570D3"/>
    <w:rsid w:val="00005968"/>
    <w:rsid w:val="000A26AE"/>
    <w:rsid w:val="000D3662"/>
    <w:rsid w:val="000E5AA4"/>
    <w:rsid w:val="00136BFF"/>
    <w:rsid w:val="00146EFD"/>
    <w:rsid w:val="001516BD"/>
    <w:rsid w:val="00153ABB"/>
    <w:rsid w:val="00161CFF"/>
    <w:rsid w:val="001872A3"/>
    <w:rsid w:val="001948D0"/>
    <w:rsid w:val="001E49BC"/>
    <w:rsid w:val="00214BD3"/>
    <w:rsid w:val="0023685A"/>
    <w:rsid w:val="002A574D"/>
    <w:rsid w:val="002D1B3F"/>
    <w:rsid w:val="00323B3C"/>
    <w:rsid w:val="00343F0D"/>
    <w:rsid w:val="003450C7"/>
    <w:rsid w:val="003973D2"/>
    <w:rsid w:val="003B71FA"/>
    <w:rsid w:val="00442E97"/>
    <w:rsid w:val="004912D4"/>
    <w:rsid w:val="004F3116"/>
    <w:rsid w:val="004F4B09"/>
    <w:rsid w:val="00501B0F"/>
    <w:rsid w:val="00546D72"/>
    <w:rsid w:val="00562D27"/>
    <w:rsid w:val="005F3D9B"/>
    <w:rsid w:val="0060012E"/>
    <w:rsid w:val="006233A1"/>
    <w:rsid w:val="00643698"/>
    <w:rsid w:val="00655029"/>
    <w:rsid w:val="00667717"/>
    <w:rsid w:val="00674BEA"/>
    <w:rsid w:val="006C12B3"/>
    <w:rsid w:val="006C3EAC"/>
    <w:rsid w:val="007B0E30"/>
    <w:rsid w:val="007C5F94"/>
    <w:rsid w:val="007C6A58"/>
    <w:rsid w:val="007D01B7"/>
    <w:rsid w:val="007D5794"/>
    <w:rsid w:val="00831C49"/>
    <w:rsid w:val="00843AF8"/>
    <w:rsid w:val="008533FD"/>
    <w:rsid w:val="008536C8"/>
    <w:rsid w:val="00853C14"/>
    <w:rsid w:val="008D3A10"/>
    <w:rsid w:val="00925415"/>
    <w:rsid w:val="0097114A"/>
    <w:rsid w:val="00984131"/>
    <w:rsid w:val="0099126B"/>
    <w:rsid w:val="009E69AA"/>
    <w:rsid w:val="00A268C9"/>
    <w:rsid w:val="00A30B17"/>
    <w:rsid w:val="00A661D2"/>
    <w:rsid w:val="00A8793E"/>
    <w:rsid w:val="00A976BD"/>
    <w:rsid w:val="00AB4B71"/>
    <w:rsid w:val="00AC58EA"/>
    <w:rsid w:val="00B147B3"/>
    <w:rsid w:val="00B57748"/>
    <w:rsid w:val="00B63C3F"/>
    <w:rsid w:val="00B81CAE"/>
    <w:rsid w:val="00BA32AE"/>
    <w:rsid w:val="00C018A7"/>
    <w:rsid w:val="00C37BA9"/>
    <w:rsid w:val="00CC0C6C"/>
    <w:rsid w:val="00CC6204"/>
    <w:rsid w:val="00D202BD"/>
    <w:rsid w:val="00D60A45"/>
    <w:rsid w:val="00D70933"/>
    <w:rsid w:val="00D81521"/>
    <w:rsid w:val="00DD6689"/>
    <w:rsid w:val="00E24EC5"/>
    <w:rsid w:val="00E66880"/>
    <w:rsid w:val="00E70BD9"/>
    <w:rsid w:val="00E85EDB"/>
    <w:rsid w:val="00EC3589"/>
    <w:rsid w:val="00ED4A0C"/>
    <w:rsid w:val="00EE039E"/>
    <w:rsid w:val="00F17F0C"/>
    <w:rsid w:val="00F63017"/>
    <w:rsid w:val="00F8108B"/>
    <w:rsid w:val="00F82E99"/>
    <w:rsid w:val="00FB42F2"/>
    <w:rsid w:val="00FB682B"/>
    <w:rsid w:val="021212D2"/>
    <w:rsid w:val="03DB088C"/>
    <w:rsid w:val="164276C0"/>
    <w:rsid w:val="1A1F4210"/>
    <w:rsid w:val="1E862B18"/>
    <w:rsid w:val="26583465"/>
    <w:rsid w:val="28F5257D"/>
    <w:rsid w:val="3E6570D3"/>
    <w:rsid w:val="4D0F0795"/>
    <w:rsid w:val="52D36268"/>
    <w:rsid w:val="5E6F432F"/>
    <w:rsid w:val="758A7C70"/>
    <w:rsid w:val="761F0107"/>
    <w:rsid w:val="785B3E86"/>
    <w:rsid w:val="7DAD6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3017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F63017"/>
    <w:rPr>
      <w:sz w:val="18"/>
      <w:szCs w:val="18"/>
    </w:rPr>
  </w:style>
  <w:style w:type="paragraph" w:styleId="a4">
    <w:name w:val="footer"/>
    <w:basedOn w:val="a"/>
    <w:qFormat/>
    <w:rsid w:val="00F6301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F6301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page number"/>
    <w:basedOn w:val="a0"/>
    <w:qFormat/>
    <w:rsid w:val="00F63017"/>
  </w:style>
  <w:style w:type="character" w:styleId="a7">
    <w:name w:val="Hyperlink"/>
    <w:basedOn w:val="a0"/>
    <w:rsid w:val="00F63017"/>
    <w:rPr>
      <w:color w:val="000000"/>
      <w:u w:val="none"/>
    </w:rPr>
  </w:style>
  <w:style w:type="table" w:styleId="a8">
    <w:name w:val="Table Grid"/>
    <w:basedOn w:val="a1"/>
    <w:qFormat/>
    <w:rsid w:val="00F630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99"/>
    <w:qFormat/>
    <w:rsid w:val="00F63017"/>
    <w:pPr>
      <w:ind w:firstLineChars="200" w:firstLine="420"/>
    </w:pPr>
  </w:style>
  <w:style w:type="character" w:customStyle="1" w:styleId="Char">
    <w:name w:val="批注框文本 Char"/>
    <w:basedOn w:val="a0"/>
    <w:link w:val="a3"/>
    <w:qFormat/>
    <w:rsid w:val="00F63017"/>
    <w:rPr>
      <w:kern w:val="2"/>
      <w:sz w:val="18"/>
      <w:szCs w:val="18"/>
    </w:rPr>
  </w:style>
  <w:style w:type="paragraph" w:styleId="aa">
    <w:name w:val="Normal (Web)"/>
    <w:basedOn w:val="a"/>
    <w:uiPriority w:val="99"/>
    <w:unhideWhenUsed/>
    <w:rsid w:val="002D1B3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yfuture.com.cn" TargetMode="External"/><Relationship Id="rId1" Type="http://schemas.openxmlformats.org/officeDocument/2006/relationships/hyperlink" Target="http://www.jyfuture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jywlxx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jywlxx.wpt</Template>
  <TotalTime>100</TotalTime>
  <Pages>2</Pages>
  <Words>226</Words>
  <Characters>1293</Characters>
  <Application>Microsoft Office Word</Application>
  <DocSecurity>0</DocSecurity>
  <Lines>10</Lines>
  <Paragraphs>3</Paragraphs>
  <ScaleCrop>false</ScaleCrop>
  <Company>Microsoft</Company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超级奶爸</dc:creator>
  <cp:lastModifiedBy>Administrator</cp:lastModifiedBy>
  <cp:revision>19</cp:revision>
  <dcterms:created xsi:type="dcterms:W3CDTF">2018-09-21T09:05:00Z</dcterms:created>
  <dcterms:modified xsi:type="dcterms:W3CDTF">2019-03-27T23:28:00Z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