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圆明园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观后感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圆明园的创造是一部人类思维的结晶创造的历史史书，是人类历史上一大不可忘却的奇迹，它是美的化身，然而，它的毁灭也是人类的悲哀，是世界的悲哀，更是中国人的悲哀与耻辱。圆明园的断壁残骸是无声的控诉，这样一部凝结了艺术性与思想性的巨献就这样成为了一片残骸，它的瑰丽就这样在世界上消失了，只有这种三维技术才能设计才能使我们一览这奇迹般的创造。然而它越是瑰丽，就会越引起中国人的哀叹与惋惜。这部纪录片唤醒了所有沉睡在美梦中的中国人，这是屈辱的历史，这是背叛的历史，也是我们不愿重演的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大型史诗性纪录片《圆明园》为我们重现了辉煌的建筑，也是我们更加了解了中国历史上甚至是世界上最伟大的建筑，虽然这一切都成为了历史的画卷。其实火烧的又哪只是圆明园呢，他烧的其实是精细皇家三山五园，焚毁的范围远远要比圆明园大得多。然而焚烧的又何止是建筑呢？焚烧的是一个个中国人的骄傲，世界的奇迹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在影片中最引人注目的是中西合璧的欧洲式水法，它的规模之大与它的神奇是我们所有的人都叹为观止。并且大清的皇帝还可以用世界上三分之一的财富去取悦一个自己喜欢的女子，为她建立它喜欢的草原与建筑。它的富丽堂皇就不言而喻了。似乎任何一个建筑都是美的化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当时大清帝国拥有世界上三分之一的财富，统治者们以此自居，认为中国是世界上最强大的国家，他们目空一切，多次拒绝与其他国家互通有无，视“科技”为玩物丧志的东西，开始了闭关锁国的时代。然而他们却万万没有想到就在此时西方国家正在如火如荼的进行着先进的工业革命，正在一步一步地的超越中国，走在了世界的前列。因此，大清帝国注定要从瑰丽的天国中坠落，这样悲剧性的命运是无法逃脱的！今天的我们只能在满目苍遗、断壁残垣中寻找那份失落的美好。正如那句古谚说的一样，历史的真相往往被繁华所遮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鸦片战争之时，西方列强打开了中国闭关锁国的大门，双方大战，然而清军用的仍然是二百年前的大炮，清军勇士们仍然在用战马和弯刀冲锋。虽然他们的勇气让英法带兵的将军们感到震撼，但结果却是英法联军以五人的微小代价击败了帝国三万大军。最让人深思的是，英使马噶尔尼送来了最好的大炮和枪械，但他们在角落封闭的房间里一睡便是五十年。康熙皇帝是那么的喜欢自然科学，而后世的皇帝却是如此的无视科学的伟大力量，使中国失去了独领风骚的地位。英法联军占领圆明园之后的两次大肆掠夺慰藉了他们饥渴的心灵，每一个战士都获得了丰厚的奖品。当我们看到圆明园中的财务在西方人的手中大肆公开的拍卖的时候，你是否感觉到一种耻辱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法国作家雨果曾经这样说过：在世界的一隅存在着人类的一大奇迹，这个奇迹就是圆明园……这一奇迹已经荡然无存。有一天，两个强盗闯进了圆明园，一个强盗大肆掠劫，另一个强盗纵火焚烧，一场对圆明园的空前洗劫开始了，两个征服者评分赃物，然后他们手挽着收回到了欧洲。这两个强盗一个叫法兰西，一个叫英格兰……雨果直截了当地揭露了英法联军丑陋的嘴脸与无耻的行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default" w:ascii="Arial" w:hAnsi="Arial" w:cs="Arial"/>
          <w:b/>
          <w:bCs/>
          <w:i w:val="0"/>
          <w:caps w:val="0"/>
          <w:color w:val="333333"/>
          <w:spacing w:val="0"/>
          <w:sz w:val="48"/>
          <w:szCs w:val="48"/>
        </w:rPr>
      </w:pPr>
      <w:r>
        <w:rPr>
          <w:rFonts w:hint="default" w:ascii="Arial" w:hAnsi="Arial" w:cs="Arial"/>
          <w:b/>
          <w:bCs/>
          <w:i w:val="0"/>
          <w:caps w:val="0"/>
          <w:color w:val="333333"/>
          <w:spacing w:val="0"/>
          <w:sz w:val="48"/>
          <w:szCs w:val="48"/>
        </w:rPr>
        <w:t>圆明园见证了大清帝国的繁荣与衰败。他奇特的建筑与想法是世人所无法想象的，虽然现在也在重修圆明园，但是永远也无法弥补我们历史上的缺憾！圆明园的毁灭已经成了一段不可改变的历史，我们无法改变历史，但是我们却可以创造未来。在未来，这个崭新的世界里，我们可以建造更加辉煌、更加令人瞩目、更加欣欣向荣的新中国。为了不让历史再次重演，为了中国的繁荣昌盛，我们当代大学生一定要谨记“保卫祖国，振兴中华”的誓言，努力为我们伟大的祖国做出一份力量！</w:t>
      </w:r>
    </w:p>
    <w:p>
      <w:pPr>
        <w:rPr>
          <w:rFonts w:hint="eastAsia"/>
          <w:lang w:val="en-US" w:eastAsia="zh-CN"/>
        </w:rPr>
      </w:pPr>
      <w:r>
        <w:rPr>
          <w:rFonts w:hint="eastAsia"/>
          <w:lang w:val="en-US" w:eastAsia="zh-CN"/>
        </w:rPr>
        <w:t xml:space="preserve">                                                         </w:t>
      </w:r>
    </w:p>
    <w:p>
      <w:pPr>
        <w:rPr>
          <w:rFonts w:hint="eastAsia"/>
          <w:lang w:val="en-US" w:eastAsia="zh-CN"/>
        </w:rPr>
      </w:pPr>
    </w:p>
    <w:p>
      <w:pPr>
        <w:jc w:val="both"/>
        <w:rPr>
          <w:rFonts w:hint="eastAsia"/>
          <w:b/>
          <w:bCs/>
          <w:i w:val="0"/>
          <w:iCs w:val="0"/>
          <w:sz w:val="52"/>
          <w:szCs w:val="72"/>
          <w:lang w:val="en-US" w:eastAsia="zh-CN"/>
        </w:rPr>
      </w:pPr>
      <w:r>
        <w:rPr>
          <w:rFonts w:hint="eastAsia"/>
          <w:b/>
          <w:bCs/>
          <w:i w:val="0"/>
          <w:iCs w:val="0"/>
          <w:sz w:val="52"/>
          <w:szCs w:val="72"/>
          <w:lang w:val="en-US" w:eastAsia="zh-CN"/>
        </w:rPr>
        <w:t>七年级六班 张文泽——至圆明园</w:t>
      </w:r>
    </w:p>
    <w:p>
      <w:pPr>
        <w:rPr>
          <w:rFonts w:hint="eastAsia" w:asciiTheme="minorHAnsi" w:hAnsiTheme="minorHAnsi" w:eastAsiaTheme="minorEastAsia" w:cstheme="minorBidi"/>
          <w:b/>
          <w:bCs/>
          <w:i w:val="0"/>
          <w:iCs w:val="0"/>
          <w:kern w:val="2"/>
          <w:sz w:val="52"/>
          <w:szCs w:val="72"/>
          <w:lang w:val="en-US" w:eastAsia="zh-CN" w:bidi="ar-SA"/>
        </w:rPr>
      </w:pPr>
    </w:p>
    <w:p>
      <w:pPr>
        <w:rPr>
          <w:rFonts w:hint="eastAsia" w:asciiTheme="minorHAnsi" w:hAnsiTheme="minorHAnsi" w:eastAsiaTheme="minorEastAsia" w:cstheme="minorBidi"/>
          <w:b/>
          <w:bCs/>
          <w:i w:val="0"/>
          <w:iCs w:val="0"/>
          <w:kern w:val="2"/>
          <w:sz w:val="52"/>
          <w:szCs w:val="72"/>
          <w:lang w:val="en-US" w:eastAsia="zh-CN" w:bidi="ar-SA"/>
        </w:rPr>
      </w:pPr>
    </w:p>
    <w:p>
      <w:pPr>
        <w:rPr>
          <w:rFonts w:hint="eastAsia" w:asciiTheme="minorHAnsi" w:hAnsiTheme="minorHAnsi" w:eastAsiaTheme="minorEastAsia" w:cstheme="minorBidi"/>
          <w:b/>
          <w:bCs/>
          <w:i w:val="0"/>
          <w:iCs w:val="0"/>
          <w:kern w:val="2"/>
          <w:sz w:val="52"/>
          <w:szCs w:val="72"/>
          <w:lang w:val="en-US" w:eastAsia="zh-CN" w:bidi="ar-SA"/>
        </w:rPr>
      </w:pPr>
    </w:p>
    <w:p>
      <w:pPr>
        <w:rPr>
          <w:rFonts w:hint="eastAsia" w:asciiTheme="minorHAnsi" w:hAnsiTheme="minorHAnsi" w:eastAsiaTheme="minorEastAsia" w:cstheme="minorBidi"/>
          <w:b/>
          <w:bCs/>
          <w:i w:val="0"/>
          <w:iCs w:val="0"/>
          <w:kern w:val="2"/>
          <w:sz w:val="52"/>
          <w:szCs w:val="72"/>
          <w:lang w:val="en-US" w:eastAsia="zh-CN" w:bidi="ar-SA"/>
        </w:rPr>
      </w:pPr>
    </w:p>
    <w:p>
      <w:pPr>
        <w:rPr>
          <w:rFonts w:hint="eastAsia" w:asciiTheme="minorHAnsi" w:hAnsiTheme="minorHAnsi" w:eastAsiaTheme="minorEastAsia" w:cstheme="minorBidi"/>
          <w:b/>
          <w:bCs/>
          <w:i w:val="0"/>
          <w:iCs w:val="0"/>
          <w:kern w:val="2"/>
          <w:sz w:val="52"/>
          <w:szCs w:val="72"/>
          <w:lang w:val="en-US" w:eastAsia="zh-CN" w:bidi="ar-SA"/>
        </w:rPr>
      </w:pPr>
    </w:p>
    <w:p>
      <w:pPr>
        <w:rPr>
          <w:rFonts w:hint="eastAsia" w:asciiTheme="minorHAnsi" w:hAnsiTheme="minorHAnsi" w:eastAsiaTheme="minorEastAsia" w:cstheme="minorBidi"/>
          <w:b/>
          <w:bCs/>
          <w:i w:val="0"/>
          <w:iCs w:val="0"/>
          <w:kern w:val="2"/>
          <w:sz w:val="52"/>
          <w:szCs w:val="72"/>
          <w:lang w:val="en-US" w:eastAsia="zh-CN" w:bidi="ar-SA"/>
        </w:rPr>
      </w:pPr>
    </w:p>
    <w:p>
      <w:pPr>
        <w:tabs>
          <w:tab w:val="left" w:pos="2889"/>
        </w:tabs>
        <w:jc w:val="left"/>
        <w:rPr>
          <w:rFonts w:hint="eastAsia"/>
          <w:lang w:val="en-US" w:eastAsia="zh-CN"/>
        </w:rPr>
      </w:pPr>
      <w:r>
        <w:rPr>
          <w:rFonts w:hint="eastAsia" w:cstheme="minorBidi"/>
          <w:b/>
          <w:bCs/>
          <w:i w:val="0"/>
          <w:iCs w:val="0"/>
          <w:kern w:val="2"/>
          <w:sz w:val="52"/>
          <w:szCs w:val="72"/>
          <w:lang w:val="en-US" w:eastAsia="zh-CN" w:bidi="ar-SA"/>
        </w:rPr>
        <w:tab/>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A1B95"/>
    <w:rsid w:val="533A1B95"/>
    <w:rsid w:val="5A33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2017-11-16T06:38:00Z</dcterms:created>
  <dc:creator>【冷言冷语冷相望ざ】</dc:creator>
  <cp:lastModifiedBy>【冷言冷语冷相望ざ】</cp:lastModifiedBy>
  <dcterms:modified xsi:type="dcterms:W3CDTF">2017-11-16T12:19:41Z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