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年级：__</w:t>
      </w:r>
      <w:r>
        <w:rPr>
          <w:rFonts w:asciiTheme="minorEastAsia" w:hAnsiTheme="minorEastAsia" w:eastAsiaTheme="minorEastAsia" w:cstheme="minorEastAsia"/>
          <w:b/>
          <w:sz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  <w:lang w:val="en-US" w:eastAsia="zh-CN"/>
        </w:rPr>
        <w:t>八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 xml:space="preserve">年级 </w:t>
      </w:r>
      <w:r>
        <w:rPr>
          <w:rFonts w:asciiTheme="minorEastAsia" w:hAnsiTheme="minorEastAsia" w:eastAsiaTheme="minorEastAsia" w:cstheme="minorEastAsia"/>
          <w:b/>
          <w:sz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___           学科：____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数学_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____         编号：_____________</w:t>
      </w: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精英未来学校</w:t>
      </w: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“五环导学”学导练一体化教学设计</w:t>
      </w: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课题名称：____12.4</w:t>
      </w:r>
      <w:r>
        <w:rPr>
          <w:rFonts w:ascii="Times New Roman" w:hAnsi="Times New Roman" w:eastAsiaTheme="minorEastAsia"/>
          <w:b/>
          <w:bCs/>
          <w:sz w:val="24"/>
          <w:u w:val="single"/>
        </w:rPr>
        <w:t xml:space="preserve"> </w:t>
      </w:r>
      <w:r>
        <w:rPr>
          <w:rFonts w:hint="eastAsia" w:ascii="Times New Roman" w:hAnsi="Times New Roman" w:eastAsiaTheme="minorEastAsia"/>
          <w:b/>
          <w:bCs/>
          <w:sz w:val="24"/>
          <w:u w:val="single"/>
        </w:rPr>
        <w:t>分式方程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___</w:t>
      </w: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课型：_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新授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_____  课时：____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_1__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__  设计人：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 xml:space="preserve">_ 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  <w:lang w:val="en-US" w:eastAsia="zh-CN"/>
        </w:rPr>
        <w:t>卢晓丹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____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   审核人：__________</w:t>
      </w:r>
    </w:p>
    <w:tbl>
      <w:tblPr>
        <w:tblStyle w:val="7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5952"/>
        <w:gridCol w:w="2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学情分析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spacing w:line="340" w:lineRule="exact"/>
              <w:rPr>
                <w:rFonts w:hint="default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学生们已经学习了分式及其运算，再此基础上对分式方程的学习。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教学目标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i/>
                <w:iCs/>
                <w:szCs w:val="21"/>
              </w:rPr>
              <w:t>.</w:t>
            </w:r>
            <w:r>
              <w:rPr>
                <w:rFonts w:hint="eastAsia"/>
                <w:szCs w:val="21"/>
              </w:rPr>
              <w:t>理解分式方程的概念及意义</w:t>
            </w:r>
            <w:r>
              <w:rPr>
                <w:i/>
                <w:iCs/>
                <w:szCs w:val="21"/>
              </w:rPr>
              <w:t>.</w:t>
            </w:r>
            <w:r>
              <w:rPr>
                <w:szCs w:val="21"/>
              </w:rPr>
              <w:t xml:space="preserve"> </w:t>
            </w:r>
          </w:p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i/>
                <w:iCs/>
                <w:szCs w:val="21"/>
              </w:rPr>
              <w:t>.</w:t>
            </w:r>
            <w:r>
              <w:rPr>
                <w:rFonts w:hint="eastAsia"/>
                <w:szCs w:val="21"/>
              </w:rPr>
              <w:t>了解解分式方程的基本思路和解法</w:t>
            </w:r>
            <w:r>
              <w:rPr>
                <w:i/>
                <w:iCs/>
                <w:szCs w:val="21"/>
              </w:rPr>
              <w:t>.</w:t>
            </w:r>
          </w:p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i/>
                <w:iCs/>
                <w:szCs w:val="21"/>
              </w:rPr>
              <w:t>.</w:t>
            </w:r>
            <w:r>
              <w:rPr>
                <w:rFonts w:hint="eastAsia"/>
                <w:szCs w:val="21"/>
              </w:rPr>
              <w:t>理解解分式方程时可能无解的原因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并掌握解分式方程的验根方法</w:t>
            </w:r>
          </w:p>
          <w:p>
            <w:pPr>
              <w:spacing w:line="271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重点难点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spacing w:line="237" w:lineRule="exact"/>
              <w:rPr>
                <w:rFonts w:ascii="Times New Roman" w:hAnsi="Times New Roman" w:eastAsia="方正黑体_GBK"/>
              </w:rPr>
            </w:pPr>
            <w:r>
              <w:rPr>
                <w:rFonts w:hint="eastAsia" w:ascii="Times New Roman" w:hAnsi="Times New Roman" w:eastAsia="方正黑体_GBK"/>
              </w:rPr>
              <w:t>【重点】</w:t>
            </w:r>
          </w:p>
          <w:p>
            <w:pPr>
              <w:spacing w:line="237" w:lineRule="exact"/>
              <w:ind w:firstLine="630" w:firstLineChars="300"/>
              <w:rPr>
                <w:szCs w:val="21"/>
              </w:rPr>
            </w:pPr>
            <w:r>
              <w:rPr>
                <w:rFonts w:hint="eastAsia"/>
                <w:szCs w:val="21"/>
              </w:rPr>
              <w:t>解分式方程的基本思路和解法</w:t>
            </w:r>
          </w:p>
          <w:p>
            <w:pPr>
              <w:spacing w:line="237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黑体_GBK"/>
              </w:rPr>
              <w:t>【难点】</w:t>
            </w:r>
          </w:p>
          <w:p>
            <w:pPr>
              <w:spacing w:line="360" w:lineRule="auto"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理解解分式方程时可能无解的原因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教师寄语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教学流程</w:t>
            </w:r>
          </w:p>
        </w:tc>
        <w:tc>
          <w:tcPr>
            <w:tcW w:w="595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教师导学活动</w:t>
            </w:r>
          </w:p>
        </w:tc>
        <w:tc>
          <w:tcPr>
            <w:tcW w:w="2091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学生学习活动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1811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定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向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自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</w:tc>
        <w:tc>
          <w:tcPr>
            <w:tcW w:w="5952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1.教师根据学生的学情、以问题引导思考，制定学案。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2.登录新教学选好能够检测学生自学程度的问题，并下放给学生。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3.登录新教学，浏览学生答题情况，进一步掌握学生的学情，为调整和组织教学、有针对性的个性化教学做铺垫。</w:t>
            </w:r>
          </w:p>
        </w:tc>
        <w:tc>
          <w:tcPr>
            <w:tcW w:w="2091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学生晚三利用数学书、相关的教辅资料完成教师布置的学案，并登录爱作业检测自己的自学效果。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新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课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导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入</w:t>
            </w:r>
          </w:p>
        </w:tc>
        <w:tc>
          <w:tcPr>
            <w:tcW w:w="5952" w:type="dxa"/>
            <w:vAlign w:val="center"/>
          </w:tcPr>
          <w:p>
            <w:pPr>
              <w:spacing w:line="340" w:lineRule="exact"/>
              <w:ind w:firstLine="420" w:firstLineChars="200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 xml:space="preserve">小红家到学校的路程为38 </w:t>
            </w:r>
            <w:r>
              <w:rPr>
                <w:rFonts w:ascii="仿宋" w:hAnsi="仿宋" w:eastAsia="仿宋" w:cs="仿宋"/>
                <w:bCs/>
                <w:szCs w:val="21"/>
              </w:rPr>
              <w:t>km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 xml:space="preserve">.小红从家去学校总是先乘公共汽车,下车后再步行2 </w:t>
            </w:r>
            <w:r>
              <w:rPr>
                <w:rFonts w:ascii="仿宋" w:hAnsi="仿宋" w:eastAsia="仿宋" w:cs="仿宋"/>
                <w:bCs/>
                <w:szCs w:val="21"/>
              </w:rPr>
              <w:t>km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 xml:space="preserve">,才能到学校,路途所用时间是1 </w:t>
            </w:r>
            <w:r>
              <w:rPr>
                <w:rFonts w:ascii="仿宋" w:hAnsi="仿宋" w:eastAsia="仿宋" w:cs="仿宋"/>
                <w:bCs/>
                <w:szCs w:val="21"/>
              </w:rPr>
              <w:t>h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.已知公共汽车的速度是小红步行速度的9倍,求小红步行的速度.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(1)上述问题中有哪些等量关系?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(2)根据你所发现的等量关系,设未知数并列出方程.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(3)如果设小红步行的时间为</w:t>
            </w:r>
            <w:r>
              <w:rPr>
                <w:rFonts w:ascii="仿宋" w:hAnsi="仿宋" w:eastAsia="仿宋" w:cs="仿宋"/>
                <w:bCs/>
                <w:szCs w:val="21"/>
              </w:rPr>
              <w:t>x h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,又应该怎么列方程?</w:t>
            </w:r>
          </w:p>
          <w:p>
            <w:pPr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思考：</w:t>
            </w:r>
          </w:p>
          <w:p>
            <w:pPr>
              <w:spacing w:line="480" w:lineRule="auto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bCs/>
                <w:szCs w:val="21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1637665</wp:posOffset>
                  </wp:positionH>
                  <wp:positionV relativeFrom="margin">
                    <wp:posOffset>2166620</wp:posOffset>
                  </wp:positionV>
                  <wp:extent cx="1336675" cy="372745"/>
                  <wp:effectExtent l="0" t="0" r="0" b="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675" cy="37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hAnsi="仿宋" w:eastAsia="仿宋" w:cs="仿宋"/>
                <w:bCs/>
                <w:szCs w:val="21"/>
              </w:rPr>
              <w:pict>
                <v:shape id="对象 2" o:spid="_x0000_s1036" o:spt="75" type="#_x0000_t75" style="position:absolute;left:0pt;margin-left:40.45pt;margin-top:0.95pt;height:31pt;width:71pt;z-index:251663360;mso-width-relative:page;mso-height-relative:page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</v:shape>
                <o:OLEObject Type="Embed" ProgID="Unknown" ShapeID="对象 2" DrawAspect="Content" ObjectID="_1468075725" r:id="rId7">
                  <o:LockedField>false</o:LockedField>
                </o:OLEObject>
              </w:pic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1、方程                     与以前所学的整式方程有何不同？</w:t>
            </w:r>
          </w:p>
          <w:p>
            <w:pPr>
              <w:spacing w:line="480" w:lineRule="auto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2、什么叫分式方程和分式方程的解？</w:t>
            </w:r>
          </w:p>
          <w:p>
            <w:pPr>
              <w:spacing w:line="360" w:lineRule="auto"/>
              <w:ind w:firstLine="422" w:firstLineChars="200"/>
              <w:jc w:val="left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学生思考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0" w:hRule="atLeast"/>
        </w:trPr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合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作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研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&amp;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展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示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激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</w:tc>
        <w:tc>
          <w:tcPr>
            <w:tcW w:w="5952" w:type="dxa"/>
            <w:vAlign w:val="center"/>
          </w:tcPr>
          <w:p>
            <w:pPr>
              <w:jc w:val="left"/>
              <w:rPr>
                <w:rFonts w:ascii="Times New Roman" w:hAnsiTheme="minorEastAsia" w:eastAsiaTheme="minorEastAsia"/>
                <w:b/>
                <w:bCs/>
                <w:sz w:val="24"/>
              </w:rPr>
            </w:pPr>
          </w:p>
          <w:p>
            <w:pPr>
              <w:spacing w:line="480" w:lineRule="auto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1、如何解分式方程（解分式方程的方法）？</w:t>
            </w:r>
          </w:p>
          <w:p>
            <w:pPr>
              <w:spacing w:line="480" w:lineRule="auto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2、如何检验分式方程的解？</w:t>
            </w:r>
          </w:p>
          <w:p>
            <w:pPr>
              <w:spacing w:line="480" w:lineRule="auto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1095375</wp:posOffset>
                  </wp:positionH>
                  <wp:positionV relativeFrom="margin">
                    <wp:posOffset>2159000</wp:posOffset>
                  </wp:positionV>
                  <wp:extent cx="1121410" cy="380365"/>
                  <wp:effectExtent l="0" t="0" r="0" b="0"/>
                  <wp:wrapSquare wrapText="bothSides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41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Cs/>
                <w:szCs w:val="21"/>
              </w:rPr>
              <w:t>3、为什么分式方程会产生增根？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998220</wp:posOffset>
                  </wp:positionH>
                  <wp:positionV relativeFrom="margin">
                    <wp:posOffset>1516380</wp:posOffset>
                  </wp:positionV>
                  <wp:extent cx="853440" cy="311150"/>
                  <wp:effectExtent l="0" t="0" r="0" b="0"/>
                  <wp:wrapSquare wrapText="bothSides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40" w:lineRule="exact"/>
              <w:rPr>
                <w:rFonts w:hint="eastAsia" w:ascii="仿宋" w:hAnsi="仿宋" w:eastAsia="仿宋" w:cs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1"/>
              </w:rPr>
              <w:t>例题：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解方程                    =3</w:t>
            </w:r>
          </w:p>
          <w:p>
            <w:pPr>
              <w:spacing w:line="340" w:lineRule="exact"/>
              <w:rPr>
                <w:rFonts w:hint="eastAsia" w:ascii="仿宋" w:hAnsi="仿宋" w:eastAsia="仿宋" w:cs="仿宋"/>
                <w:bCs/>
                <w:sz w:val="28"/>
                <w:szCs w:val="21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b/>
                <w:bCs/>
                <w:sz w:val="28"/>
                <w:szCs w:val="21"/>
              </w:rPr>
            </w:pPr>
          </w:p>
          <w:p>
            <w:pPr>
              <w:spacing w:line="340" w:lineRule="exact"/>
              <w:ind w:firstLine="823" w:firstLineChars="392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解方程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学生组内纠正答案，讨论交流有分歧的问题，为展示做好准备。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学生回答展示，台下的同学提出质疑.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精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讲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领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</w:tc>
        <w:tc>
          <w:tcPr>
            <w:tcW w:w="5952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一、分式方程与整式方程的定义区分: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二、解分式方程的步骤:</w:t>
            </w:r>
          </w:p>
          <w:p>
            <w:pPr>
              <w:spacing w:line="340" w:lineRule="exact"/>
              <w:ind w:firstLine="525" w:firstLineChars="250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1、去分母。方程两边都乘以最简公分母，化为整式方程。若分式方程中的分母是多项式,应先对各分母因式分解,再寻求最简公分母;</w:t>
            </w:r>
          </w:p>
          <w:p>
            <w:pPr>
              <w:spacing w:line="340" w:lineRule="exact"/>
              <w:ind w:firstLine="525" w:firstLineChars="250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2、解整式方程</w:t>
            </w:r>
          </w:p>
          <w:p>
            <w:pPr>
              <w:spacing w:line="340" w:lineRule="exact"/>
              <w:ind w:firstLine="525" w:firstLineChars="250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3、检验。检验这一步必不可少,它是解分式方程的一个重要步骤.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 xml:space="preserve">    检验方法：把整式方程的根代入分式方程的分母中（或者最简公分母）,看结果是不是零;使分母（或者最简公分母）为零的根不是原方程的根,必须舍去.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学生思考，记忆.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反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馈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固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</w:tc>
        <w:tc>
          <w:tcPr>
            <w:tcW w:w="5952" w:type="dxa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40" w:lineRule="exac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课堂反馈</w:t>
            </w:r>
          </w:p>
          <w:p>
            <w:pPr>
              <w:spacing w:line="340" w:lineRule="exac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PPT习题</w:t>
            </w: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学生独立思考作答.或在教师指导下再次进行合作交流并展示.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布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置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作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业</w:t>
            </w:r>
          </w:p>
        </w:tc>
        <w:tc>
          <w:tcPr>
            <w:tcW w:w="5952" w:type="dxa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40" w:lineRule="exac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 xml:space="preserve">数学书 </w:t>
            </w:r>
            <w:r>
              <w:rPr>
                <w:rFonts w:hint="eastAsia" w:ascii="仿宋" w:hAnsi="仿宋" w:eastAsia="仿宋" w:cs="仿宋"/>
                <w:bCs/>
                <w:sz w:val="24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Cs/>
                <w:sz w:val="24"/>
                <w:szCs w:val="21"/>
              </w:rPr>
              <w:t>P</w:t>
            </w:r>
            <w:r>
              <w:rPr>
                <w:rFonts w:hint="eastAsia" w:ascii="仿宋" w:hAnsi="仿宋" w:eastAsia="仿宋" w:cs="仿宋"/>
                <w:bCs/>
                <w:szCs w:val="21"/>
                <w:vertAlign w:val="subscript"/>
              </w:rPr>
              <w:t>20-21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习题</w:t>
            </w:r>
            <w:r>
              <w:rPr>
                <w:rFonts w:ascii="仿宋" w:hAnsi="仿宋" w:eastAsia="仿宋" w:cs="仿宋"/>
                <w:bCs/>
                <w:szCs w:val="21"/>
              </w:rPr>
              <w:t>A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、</w:t>
            </w:r>
            <w:r>
              <w:rPr>
                <w:rFonts w:ascii="仿宋" w:hAnsi="仿宋" w:eastAsia="仿宋" w:cs="仿宋"/>
                <w:bCs/>
                <w:szCs w:val="21"/>
              </w:rPr>
              <w:t>B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组</w:t>
            </w:r>
            <w:r>
              <w:rPr>
                <w:rFonts w:ascii="仿宋" w:hAnsi="仿宋" w:eastAsia="仿宋" w:cs="仿宋"/>
                <w:bCs/>
                <w:szCs w:val="21"/>
              </w:rPr>
              <w:t xml:space="preserve"> 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内容小结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思维导图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（结构化板书）</w:t>
            </w:r>
          </w:p>
        </w:tc>
        <w:tc>
          <w:tcPr>
            <w:tcW w:w="595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课后反思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地址：石家庄市警安路8号    邮编：050000            网址：</w:t>
    </w:r>
    <w:r>
      <w:fldChar w:fldCharType="begin"/>
    </w:r>
    <w:r>
      <w:instrText xml:space="preserve"> HYPERLINK "http://www.jyfuture.net" </w:instrText>
    </w:r>
    <w:r>
      <w:fldChar w:fldCharType="separate"/>
    </w:r>
    <w:r>
      <w:rPr>
        <w:rStyle w:val="10"/>
        <w:rFonts w:hint="eastAsia"/>
      </w:rPr>
      <w:t>www.jyfuture.net</w:t>
    </w:r>
    <w:r>
      <w:rPr>
        <w:rStyle w:val="10"/>
        <w:rFonts w:hint="eastAsia"/>
      </w:rPr>
      <w:fldChar w:fldCharType="end"/>
    </w:r>
    <w:r>
      <w:rPr>
        <w:rFonts w:hint="eastAsia"/>
      </w:rPr>
      <w:t xml:space="preserve">  </w:t>
    </w:r>
    <w:r>
      <w:fldChar w:fldCharType="begin"/>
    </w:r>
    <w:r>
      <w:instrText xml:space="preserve"> HYPERLINK "http://www.jyfuture.com.cn" </w:instrText>
    </w:r>
    <w:r>
      <w:fldChar w:fldCharType="separate"/>
    </w:r>
    <w:r>
      <w:rPr>
        <w:rStyle w:val="10"/>
        <w:rFonts w:hint="eastAsia"/>
      </w:rPr>
      <w:t>www.jyfuture.com.cn</w:t>
    </w:r>
    <w:r>
      <w:rPr>
        <w:rStyle w:val="10"/>
        <w:rFonts w:hint="eastAsia"/>
      </w:rPr>
      <w:fldChar w:fldCharType="end"/>
    </w:r>
    <w:r>
      <w:rPr>
        <w:rFonts w:hint="eastAsia"/>
      </w:rPr>
      <w:t xml:space="preserve">          </w:t>
    </w:r>
    <w:r>
      <w:fldChar w:fldCharType="begin"/>
    </w:r>
    <w:r>
      <w:rPr>
        <w:rStyle w:val="9"/>
      </w:rPr>
      <w:instrText xml:space="preserve"> PAGE \* MERGEFORMAT </w:instrText>
    </w:r>
    <w:r>
      <w:fldChar w:fldCharType="separate"/>
    </w:r>
    <w:r>
      <w:t>2</w:t>
    </w:r>
    <w:r>
      <w:fldChar w:fldCharType="end"/>
    </w:r>
    <w:r>
      <w:rPr>
        <w:rStyle w:val="9"/>
        <w:rFonts w:hint="eastAsia"/>
      </w:rPr>
      <w:t>/</w:t>
    </w:r>
    <w:r>
      <w:fldChar w:fldCharType="begin"/>
    </w:r>
    <w:r>
      <w:instrText xml:space="preserve"> SECTIONPAGES \* MERGEFORMAT </w:instrText>
    </w:r>
    <w: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drawing>
        <wp:inline distT="0" distB="0" distL="114300" distR="114300">
          <wp:extent cx="1638935" cy="273050"/>
          <wp:effectExtent l="0" t="0" r="18415" b="12700"/>
          <wp:docPr id="3" name="图片 3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E6570D3"/>
    <w:rsid w:val="0000407C"/>
    <w:rsid w:val="00005968"/>
    <w:rsid w:val="00053A29"/>
    <w:rsid w:val="000842FE"/>
    <w:rsid w:val="000A26AE"/>
    <w:rsid w:val="000D3662"/>
    <w:rsid w:val="000D5300"/>
    <w:rsid w:val="000E5AA4"/>
    <w:rsid w:val="00107FB8"/>
    <w:rsid w:val="00146EFD"/>
    <w:rsid w:val="001516BD"/>
    <w:rsid w:val="00153ABB"/>
    <w:rsid w:val="00161CFF"/>
    <w:rsid w:val="0017180F"/>
    <w:rsid w:val="001872A3"/>
    <w:rsid w:val="001948D0"/>
    <w:rsid w:val="00197638"/>
    <w:rsid w:val="001E49BC"/>
    <w:rsid w:val="00203F1A"/>
    <w:rsid w:val="00214BD3"/>
    <w:rsid w:val="00235EAC"/>
    <w:rsid w:val="0023685A"/>
    <w:rsid w:val="002A574D"/>
    <w:rsid w:val="002D1B3F"/>
    <w:rsid w:val="00323B3C"/>
    <w:rsid w:val="003450C7"/>
    <w:rsid w:val="00360273"/>
    <w:rsid w:val="003973D2"/>
    <w:rsid w:val="003B71FA"/>
    <w:rsid w:val="003D0229"/>
    <w:rsid w:val="00442E97"/>
    <w:rsid w:val="00452A8B"/>
    <w:rsid w:val="004912D4"/>
    <w:rsid w:val="004E7163"/>
    <w:rsid w:val="004F3116"/>
    <w:rsid w:val="004F4B09"/>
    <w:rsid w:val="005007D5"/>
    <w:rsid w:val="00501B0F"/>
    <w:rsid w:val="00546D72"/>
    <w:rsid w:val="005611F8"/>
    <w:rsid w:val="00562D27"/>
    <w:rsid w:val="00581404"/>
    <w:rsid w:val="00597BA1"/>
    <w:rsid w:val="005B5961"/>
    <w:rsid w:val="005E09F1"/>
    <w:rsid w:val="0060012E"/>
    <w:rsid w:val="006233A1"/>
    <w:rsid w:val="00643698"/>
    <w:rsid w:val="00653C83"/>
    <w:rsid w:val="00655029"/>
    <w:rsid w:val="00667717"/>
    <w:rsid w:val="00674238"/>
    <w:rsid w:val="00674BEA"/>
    <w:rsid w:val="00693762"/>
    <w:rsid w:val="006A62CA"/>
    <w:rsid w:val="006C12B3"/>
    <w:rsid w:val="006C3EAC"/>
    <w:rsid w:val="007B0E30"/>
    <w:rsid w:val="007C5F94"/>
    <w:rsid w:val="007C6A58"/>
    <w:rsid w:val="007D01B7"/>
    <w:rsid w:val="007D5794"/>
    <w:rsid w:val="0080649B"/>
    <w:rsid w:val="00831C49"/>
    <w:rsid w:val="00843AF8"/>
    <w:rsid w:val="008533FD"/>
    <w:rsid w:val="008536C8"/>
    <w:rsid w:val="00853C14"/>
    <w:rsid w:val="00886E96"/>
    <w:rsid w:val="008B4AB4"/>
    <w:rsid w:val="008C4133"/>
    <w:rsid w:val="008D3A10"/>
    <w:rsid w:val="00944899"/>
    <w:rsid w:val="0097114A"/>
    <w:rsid w:val="00984131"/>
    <w:rsid w:val="0099126B"/>
    <w:rsid w:val="009C6222"/>
    <w:rsid w:val="009E4017"/>
    <w:rsid w:val="009E69AA"/>
    <w:rsid w:val="00A30B17"/>
    <w:rsid w:val="00A31DC0"/>
    <w:rsid w:val="00A661D2"/>
    <w:rsid w:val="00A73E5D"/>
    <w:rsid w:val="00A8793E"/>
    <w:rsid w:val="00A976BD"/>
    <w:rsid w:val="00AB4B71"/>
    <w:rsid w:val="00AC58EA"/>
    <w:rsid w:val="00AE2B74"/>
    <w:rsid w:val="00B147B3"/>
    <w:rsid w:val="00B57748"/>
    <w:rsid w:val="00B63C3F"/>
    <w:rsid w:val="00B81CAE"/>
    <w:rsid w:val="00BA32AE"/>
    <w:rsid w:val="00BE1AF8"/>
    <w:rsid w:val="00C018A7"/>
    <w:rsid w:val="00C37BA9"/>
    <w:rsid w:val="00CC0C6C"/>
    <w:rsid w:val="00CC6204"/>
    <w:rsid w:val="00D0524E"/>
    <w:rsid w:val="00D202BD"/>
    <w:rsid w:val="00D60A45"/>
    <w:rsid w:val="00D70933"/>
    <w:rsid w:val="00D81521"/>
    <w:rsid w:val="00DD6689"/>
    <w:rsid w:val="00DE35C9"/>
    <w:rsid w:val="00E15830"/>
    <w:rsid w:val="00E66880"/>
    <w:rsid w:val="00E85EDB"/>
    <w:rsid w:val="00ED4A0C"/>
    <w:rsid w:val="00EE039E"/>
    <w:rsid w:val="00F17F0C"/>
    <w:rsid w:val="00F63017"/>
    <w:rsid w:val="00F8108B"/>
    <w:rsid w:val="00F82E99"/>
    <w:rsid w:val="00FB2200"/>
    <w:rsid w:val="00FB42F2"/>
    <w:rsid w:val="00FB65B0"/>
    <w:rsid w:val="00FB682B"/>
    <w:rsid w:val="00FB7A8F"/>
    <w:rsid w:val="021212D2"/>
    <w:rsid w:val="03DB088C"/>
    <w:rsid w:val="164276C0"/>
    <w:rsid w:val="1A1F4210"/>
    <w:rsid w:val="1B991833"/>
    <w:rsid w:val="1E862B18"/>
    <w:rsid w:val="260020FD"/>
    <w:rsid w:val="26583465"/>
    <w:rsid w:val="28F5257D"/>
    <w:rsid w:val="3E6570D3"/>
    <w:rsid w:val="4400140A"/>
    <w:rsid w:val="4C944051"/>
    <w:rsid w:val="4D0F0795"/>
    <w:rsid w:val="517A46E6"/>
    <w:rsid w:val="52D36268"/>
    <w:rsid w:val="5E6F432F"/>
    <w:rsid w:val="602B1EB5"/>
    <w:rsid w:val="758A7C70"/>
    <w:rsid w:val="761F0107"/>
    <w:rsid w:val="785B3E86"/>
    <w:rsid w:val="7DAD673F"/>
    <w:rsid w:val="7EE5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00"/>
      <w:u w:val="non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wmf"/><Relationship Id="rId7" Type="http://schemas.openxmlformats.org/officeDocument/2006/relationships/oleObject" Target="embeddings/oleObject1.bin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Company>Microsoft</Company>
  <Pages>2</Pages>
  <Words>184</Words>
  <Characters>1050</Characters>
  <Lines>8</Lines>
  <Paragraphs>2</Paragraphs>
  <TotalTime>94</TotalTime>
  <ScaleCrop>false</ScaleCrop>
  <LinksUpToDate>false</LinksUpToDate>
  <CharactersWithSpaces>1232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2018-09-21T09:05:00Z</dcterms:created>
  <dc:creator>超级奶爸</dc:creator>
  <cp:lastModifiedBy>Administrator</cp:lastModifiedBy>
  <dcterms:modified xsi:type="dcterms:W3CDTF">2020-04-02T08:09:26Z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