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EC" w:rsidRPr="00B96286" w:rsidRDefault="009057EC" w:rsidP="009057EC">
      <w:pPr>
        <w:pStyle w:val="a3"/>
        <w:spacing w:before="75" w:beforeAutospacing="0" w:after="75" w:afterAutospacing="0"/>
        <w:jc w:val="center"/>
        <w:rPr>
          <w:rFonts w:ascii="����" w:hAnsi="����" w:hint="eastAsia"/>
          <w:b/>
          <w:sz w:val="30"/>
          <w:szCs w:val="30"/>
        </w:rPr>
      </w:pPr>
      <w:r w:rsidRPr="00B96286">
        <w:rPr>
          <w:rFonts w:ascii="����" w:hAnsi="����" w:hint="eastAsia"/>
          <w:b/>
          <w:sz w:val="30"/>
          <w:szCs w:val="30"/>
        </w:rPr>
        <w:t>学生如何学好数学</w:t>
      </w:r>
    </w:p>
    <w:p w:rsidR="00B96286" w:rsidRPr="00B96286" w:rsidRDefault="00B96286" w:rsidP="009057EC">
      <w:pPr>
        <w:pStyle w:val="a3"/>
        <w:spacing w:before="75" w:beforeAutospacing="0" w:after="75" w:afterAutospacing="0"/>
        <w:jc w:val="center"/>
        <w:rPr>
          <w:rFonts w:ascii="����" w:hAnsi="����" w:hint="eastAsia"/>
          <w:color w:val="333333"/>
          <w:sz w:val="21"/>
          <w:szCs w:val="21"/>
        </w:rPr>
      </w:pPr>
      <w:r>
        <w:rPr>
          <w:rFonts w:ascii="����" w:hAnsi="����" w:hint="eastAsia"/>
          <w:b/>
          <w:sz w:val="21"/>
          <w:szCs w:val="21"/>
        </w:rPr>
        <w:t xml:space="preserve">                                   </w:t>
      </w:r>
      <w:bookmarkStart w:id="0" w:name="_GoBack"/>
      <w:bookmarkEnd w:id="0"/>
      <w:r>
        <w:rPr>
          <w:rFonts w:ascii="����" w:hAnsi="����" w:hint="eastAsia"/>
          <w:b/>
          <w:sz w:val="21"/>
          <w:szCs w:val="21"/>
        </w:rPr>
        <w:t xml:space="preserve">                    </w:t>
      </w:r>
      <w:r w:rsidRPr="00B96286">
        <w:rPr>
          <w:rFonts w:ascii="����" w:hAnsi="����" w:hint="eastAsia"/>
          <w:color w:val="333333"/>
          <w:sz w:val="21"/>
          <w:szCs w:val="21"/>
        </w:rPr>
        <w:t>左晓</w:t>
      </w:r>
      <w:proofErr w:type="gramStart"/>
      <w:r w:rsidRPr="00B96286">
        <w:rPr>
          <w:rFonts w:ascii="����" w:hAnsi="����" w:hint="eastAsia"/>
          <w:color w:val="333333"/>
          <w:sz w:val="21"/>
          <w:szCs w:val="21"/>
        </w:rPr>
        <w:t>晓</w:t>
      </w:r>
      <w:proofErr w:type="gramEnd"/>
    </w:p>
    <w:p w:rsidR="00B96286" w:rsidRDefault="00B96286" w:rsidP="009057EC">
      <w:pPr>
        <w:pStyle w:val="a3"/>
        <w:spacing w:before="75" w:beforeAutospacing="0" w:after="75" w:afterAutospacing="0"/>
        <w:ind w:firstLineChars="200" w:firstLine="420"/>
        <w:rPr>
          <w:rFonts w:ascii="����" w:hAnsi="����" w:hint="eastAsia"/>
          <w:color w:val="333333"/>
          <w:sz w:val="21"/>
          <w:szCs w:val="21"/>
        </w:rPr>
      </w:pPr>
    </w:p>
    <w:p w:rsidR="009057EC" w:rsidRPr="00B96286" w:rsidRDefault="009057EC" w:rsidP="00B96286">
      <w:pPr>
        <w:pStyle w:val="a3"/>
        <w:spacing w:before="75" w:beforeAutospacing="0" w:after="75" w:afterAutospacing="0"/>
        <w:ind w:firstLineChars="200" w:firstLine="480"/>
        <w:rPr>
          <w:rFonts w:ascii="����" w:hAnsi="����"/>
          <w:color w:val="333333"/>
        </w:rPr>
      </w:pPr>
      <w:r w:rsidRPr="00B96286">
        <w:rPr>
          <w:rFonts w:ascii="����" w:hAnsi="����"/>
          <w:color w:val="333333"/>
        </w:rPr>
        <w:t>在本月的教学过程中我们学习了</w:t>
      </w:r>
      <w:r w:rsidRPr="00B96286">
        <w:rPr>
          <w:rFonts w:ascii="����" w:hAnsi="����" w:hint="eastAsia"/>
          <w:color w:val="333333"/>
        </w:rPr>
        <w:t>13</w:t>
      </w:r>
      <w:r w:rsidRPr="00B96286">
        <w:rPr>
          <w:rFonts w:ascii="����" w:hAnsi="����" w:hint="eastAsia"/>
          <w:color w:val="333333"/>
        </w:rPr>
        <w:t>章全等三角形，</w:t>
      </w:r>
      <w:r w:rsidRPr="00B96286">
        <w:rPr>
          <w:rFonts w:ascii="����" w:hAnsi="����" w:hint="eastAsia"/>
          <w:color w:val="333333"/>
        </w:rPr>
        <w:t>14</w:t>
      </w:r>
      <w:r w:rsidRPr="00B96286">
        <w:rPr>
          <w:rFonts w:ascii="����" w:hAnsi="����" w:hint="eastAsia"/>
          <w:color w:val="333333"/>
        </w:rPr>
        <w:t>章实数，</w:t>
      </w:r>
      <w:r w:rsidRPr="00B96286">
        <w:rPr>
          <w:rFonts w:ascii="����" w:hAnsi="����" w:hint="eastAsia"/>
          <w:color w:val="333333"/>
        </w:rPr>
        <w:t>15</w:t>
      </w:r>
      <w:r w:rsidRPr="00B96286">
        <w:rPr>
          <w:rFonts w:ascii="����" w:hAnsi="����" w:hint="eastAsia"/>
          <w:color w:val="333333"/>
        </w:rPr>
        <w:t>章二次根式的乘除法及化简，</w:t>
      </w:r>
      <w:r w:rsidRPr="00B96286">
        <w:rPr>
          <w:rFonts w:ascii="����" w:hAnsi="����"/>
          <w:color w:val="333333"/>
        </w:rPr>
        <w:t>越发感觉到</w:t>
      </w:r>
      <w:r w:rsidRPr="00B96286">
        <w:rPr>
          <w:rFonts w:ascii="����" w:hAnsi="����"/>
          <w:color w:val="333333"/>
        </w:rPr>
        <w:t>加</w:t>
      </w:r>
      <w:r w:rsidRPr="00B96286">
        <w:rPr>
          <w:rFonts w:ascii="����" w:hAnsi="����"/>
          <w:color w:val="333333"/>
        </w:rPr>
        <w:t>强数学知识的构成和学生学习过程地体验，注重学生的动手、操作</w:t>
      </w:r>
      <w:r w:rsidRPr="00B96286">
        <w:rPr>
          <w:rFonts w:ascii="����" w:hAnsi="����"/>
          <w:color w:val="333333"/>
        </w:rPr>
        <w:t>训练</w:t>
      </w:r>
      <w:r w:rsidRPr="00B96286">
        <w:rPr>
          <w:rFonts w:ascii="����" w:hAnsi="����" w:hint="eastAsia"/>
          <w:color w:val="333333"/>
        </w:rPr>
        <w:t>，</w:t>
      </w:r>
      <w:r w:rsidRPr="00B96286">
        <w:rPr>
          <w:rFonts w:ascii="����" w:hAnsi="����"/>
          <w:color w:val="333333"/>
        </w:rPr>
        <w:t>要让学生动手画图</w:t>
      </w:r>
      <w:r w:rsidRPr="00B96286">
        <w:rPr>
          <w:rFonts w:ascii="����" w:hAnsi="����"/>
          <w:color w:val="333333"/>
        </w:rPr>
        <w:t>，而不是用</w:t>
      </w:r>
      <w:r w:rsidRPr="00B96286">
        <w:rPr>
          <w:rFonts w:ascii="����" w:hAnsi="����"/>
          <w:color w:val="333333"/>
        </w:rPr>
        <w:t>“</w:t>
      </w:r>
      <w:r w:rsidRPr="00B96286">
        <w:rPr>
          <w:rFonts w:ascii="����" w:hAnsi="����"/>
          <w:color w:val="333333"/>
        </w:rPr>
        <w:t>耳朵听数</w:t>
      </w:r>
      <w:r w:rsidRPr="00B96286">
        <w:rPr>
          <w:rFonts w:ascii="����" w:hAnsi="����"/>
          <w:color w:val="333333"/>
        </w:rPr>
        <w:t>学</w:t>
      </w:r>
      <w:r w:rsidRPr="00B96286">
        <w:rPr>
          <w:rFonts w:ascii="����" w:hAnsi="����"/>
          <w:color w:val="333333"/>
        </w:rPr>
        <w:t>”</w:t>
      </w:r>
      <w:r w:rsidRPr="00B96286">
        <w:rPr>
          <w:rFonts w:ascii="����" w:hAnsi="����" w:hint="eastAsia"/>
          <w:color w:val="333333"/>
        </w:rPr>
        <w:t>，</w:t>
      </w:r>
      <w:r w:rsidRPr="00B96286">
        <w:rPr>
          <w:rFonts w:ascii="����" w:hAnsi="����"/>
          <w:color w:val="333333"/>
        </w:rPr>
        <w:t>不再是</w:t>
      </w:r>
      <w:r w:rsidRPr="00B96286">
        <w:rPr>
          <w:rFonts w:ascii="����" w:hAnsi="����" w:hint="eastAsia"/>
          <w:color w:val="333333"/>
        </w:rPr>
        <w:t>“</w:t>
      </w:r>
      <w:r w:rsidRPr="00B96286">
        <w:rPr>
          <w:rFonts w:ascii="����" w:hAnsi="����"/>
          <w:color w:val="333333"/>
        </w:rPr>
        <w:t>纸上谈兵</w:t>
      </w:r>
      <w:r w:rsidRPr="00B96286">
        <w:rPr>
          <w:rFonts w:ascii="����" w:hAnsi="����" w:hint="eastAsia"/>
          <w:color w:val="333333"/>
        </w:rPr>
        <w:t>”。</w:t>
      </w:r>
      <w:r w:rsidRPr="00B96286">
        <w:rPr>
          <w:rFonts w:ascii="����" w:hAnsi="����"/>
          <w:color w:val="333333"/>
        </w:rPr>
        <w:t>的确，思维往往从人的动作、活动参与开始的，切断了活动与思维的联系，思维就不能得到发展，而动手实践，则最易激发学生的思维和想象。在教学活动中，教师要十分关注学生的直接经验，让学生在一系列的亲身体验中发现新知，理解、掌握新知，应用新知。</w:t>
      </w:r>
    </w:p>
    <w:p w:rsidR="009057EC" w:rsidRPr="00B96286" w:rsidRDefault="00EB36B5" w:rsidP="009057EC">
      <w:pPr>
        <w:pStyle w:val="a3"/>
        <w:spacing w:before="75" w:beforeAutospacing="0" w:after="75" w:afterAutospacing="0"/>
        <w:rPr>
          <w:rFonts w:ascii="����" w:hAnsi="����"/>
          <w:color w:val="333333"/>
        </w:rPr>
      </w:pPr>
      <w:r w:rsidRPr="00B96286">
        <w:rPr>
          <w:rFonts w:ascii="����" w:hAnsi="����"/>
          <w:color w:val="333333"/>
        </w:rPr>
        <w:t xml:space="preserve">　　数学课堂</w:t>
      </w:r>
      <w:r w:rsidR="009057EC" w:rsidRPr="00B96286">
        <w:rPr>
          <w:rFonts w:ascii="����" w:hAnsi="����"/>
          <w:color w:val="333333"/>
        </w:rPr>
        <w:t>十分重视学生的学习过程和动手操作，教学中，要重视知识的发生和发展过程，学生决不能只知其然，而不知其所以然。要加强学生动手操作的资料，让学生体验数学结论的来历，在操作过程中获取解决问题的经验。</w:t>
      </w:r>
    </w:p>
    <w:p w:rsidR="009057EC" w:rsidRPr="00B96286" w:rsidRDefault="009057EC" w:rsidP="009057EC">
      <w:pPr>
        <w:pStyle w:val="a3"/>
        <w:spacing w:before="75" w:beforeAutospacing="0" w:after="75" w:afterAutospacing="0"/>
        <w:rPr>
          <w:rFonts w:ascii="����" w:hAnsi="����"/>
          <w:color w:val="333333"/>
        </w:rPr>
      </w:pPr>
      <w:r w:rsidRPr="00B96286">
        <w:rPr>
          <w:rFonts w:ascii="����" w:hAnsi="����"/>
          <w:color w:val="333333"/>
        </w:rPr>
        <w:t xml:space="preserve">　　</w:t>
      </w:r>
      <w:r w:rsidRPr="00B96286">
        <w:rPr>
          <w:rFonts w:ascii="����" w:hAnsi="����"/>
          <w:color w:val="333333"/>
        </w:rPr>
        <w:t>加强学生的自主探究意识，培养创新和实践本事</w:t>
      </w:r>
      <w:r w:rsidRPr="00B96286">
        <w:rPr>
          <w:rFonts w:ascii="����" w:hAnsi="����" w:hint="eastAsia"/>
          <w:color w:val="333333"/>
        </w:rPr>
        <w:t>。爱</w:t>
      </w:r>
      <w:r w:rsidRPr="00B96286">
        <w:rPr>
          <w:rFonts w:ascii="����" w:hAnsi="����"/>
          <w:color w:val="333333"/>
        </w:rPr>
        <w:t>因斯坦说：</w:t>
      </w:r>
      <w:r w:rsidRPr="00B96286">
        <w:rPr>
          <w:rFonts w:ascii="����" w:hAnsi="����"/>
          <w:color w:val="333333"/>
        </w:rPr>
        <w:t>“</w:t>
      </w:r>
      <w:r w:rsidRPr="00B96286">
        <w:rPr>
          <w:rFonts w:ascii="����" w:hAnsi="����"/>
          <w:color w:val="333333"/>
        </w:rPr>
        <w:t>最重要的教育方法是鼓励学生实际行动。</w:t>
      </w:r>
      <w:r w:rsidRPr="00B96286">
        <w:rPr>
          <w:rFonts w:ascii="����" w:hAnsi="����"/>
          <w:color w:val="333333"/>
        </w:rPr>
        <w:t>”</w:t>
      </w:r>
      <w:r w:rsidRPr="00B96286">
        <w:rPr>
          <w:rFonts w:ascii="����" w:hAnsi="����"/>
          <w:color w:val="333333"/>
        </w:rPr>
        <w:t>围绕问题情境，给学生充足的时间和空间，放手让学生自主探究，不仅仅能够充分调动学生的感觉器官和思维器官，更重要的是让学生经历和体验知识的构成过程和问题的解决过程，从而在过程中开发学生的智能，展示全体学生的个性、创造性、能动性，提高学生的素质。这是学生发现问题、提出问题、自我创新的重要环节，是主体参与教学的基础。例如：在图形的全等中，学生经过进取开动脑筋，交流合作，找出多种不一样的分法，这是我始料不及的，同时让我深深地感到了学生内在的潜力是不可估量的，只要我们懂得去挖掘。</w:t>
      </w:r>
    </w:p>
    <w:p w:rsidR="009057EC" w:rsidRPr="00B96286" w:rsidRDefault="00EB36B5" w:rsidP="009057EC">
      <w:pPr>
        <w:pStyle w:val="a3"/>
        <w:spacing w:before="75" w:beforeAutospacing="0" w:after="75" w:afterAutospacing="0"/>
        <w:rPr>
          <w:rFonts w:ascii="����" w:hAnsi="����"/>
          <w:color w:val="333333"/>
        </w:rPr>
      </w:pPr>
      <w:r w:rsidRPr="00B96286">
        <w:rPr>
          <w:rFonts w:ascii="����" w:hAnsi="����"/>
          <w:color w:val="333333"/>
        </w:rPr>
        <w:t xml:space="preserve">　　</w:t>
      </w:r>
      <w:r w:rsidR="009057EC" w:rsidRPr="00B96286">
        <w:rPr>
          <w:rFonts w:ascii="����" w:hAnsi="����"/>
          <w:color w:val="333333"/>
        </w:rPr>
        <w:t>学生</w:t>
      </w:r>
      <w:r w:rsidR="009057EC" w:rsidRPr="00B96286">
        <w:rPr>
          <w:rFonts w:ascii="����" w:hAnsi="����"/>
          <w:color w:val="333333"/>
        </w:rPr>
        <w:t>“</w:t>
      </w:r>
      <w:r w:rsidR="009057EC" w:rsidRPr="00B96286">
        <w:rPr>
          <w:rFonts w:ascii="����" w:hAnsi="����"/>
          <w:color w:val="333333"/>
        </w:rPr>
        <w:t>能经过观察、实验、归纳、类比等获得数学猜想，并进一步寻求证据，给出证明或举出反例</w:t>
      </w:r>
      <w:r w:rsidR="009057EC" w:rsidRPr="00B96286">
        <w:rPr>
          <w:rFonts w:ascii="����" w:hAnsi="����"/>
          <w:color w:val="333333"/>
        </w:rPr>
        <w:t>”</w:t>
      </w:r>
      <w:r w:rsidR="009057EC" w:rsidRPr="00B96286">
        <w:rPr>
          <w:rFonts w:ascii="����" w:hAnsi="����"/>
          <w:color w:val="333333"/>
        </w:rPr>
        <w:t>。在教学中，要加强学生对开放性问题的训练，尽可能给学生创设适当的数学情境，让学生展开研究，使不一样层次的学生获得不一样层次的发展，培养学生的创新本事。课堂中设计的讨论题，教师要进行有理有据的指导，让学生之间进行讨论研究，这样学生在生动、活泼、民主和谐的学习环境中，既能独立思考，又相互启发，在共同完成认知的过程中加强思维表达、分析问题、解决问题本事的发展，逐步提高学生参与合作学习的活动质量。</w:t>
      </w:r>
    </w:p>
    <w:p w:rsidR="009057EC" w:rsidRPr="00B96286" w:rsidRDefault="009057EC" w:rsidP="009057EC">
      <w:pPr>
        <w:pStyle w:val="a3"/>
        <w:spacing w:before="75" w:beforeAutospacing="0" w:after="75" w:afterAutospacing="0"/>
        <w:rPr>
          <w:rFonts w:ascii="����" w:hAnsi="����"/>
          <w:color w:val="333333"/>
        </w:rPr>
      </w:pPr>
      <w:r w:rsidRPr="00B96286">
        <w:rPr>
          <w:rFonts w:ascii="����" w:hAnsi="����"/>
          <w:color w:val="333333"/>
        </w:rPr>
        <w:t xml:space="preserve">　　</w:t>
      </w:r>
      <w:r w:rsidRPr="00B96286">
        <w:rPr>
          <w:rFonts w:ascii="����" w:hAnsi="����"/>
          <w:color w:val="333333"/>
        </w:rPr>
        <w:t>提高学生成绩开发学生的潜能，提高学生的学习数学的兴趣，培养学生的创新精神和创新本事已成为教改的重要课题。经过我对新课程的教学和学习，结合我平常的教学工作，谈谈我对数学课堂教学的一些体会。</w:t>
      </w:r>
    </w:p>
    <w:p w:rsidR="009057EC" w:rsidRPr="00B96286" w:rsidRDefault="009057EC" w:rsidP="009057EC">
      <w:pPr>
        <w:pStyle w:val="a3"/>
        <w:spacing w:before="75" w:beforeAutospacing="0" w:after="75" w:afterAutospacing="0"/>
        <w:rPr>
          <w:rFonts w:ascii="����" w:hAnsi="����"/>
          <w:color w:val="333333"/>
        </w:rPr>
      </w:pPr>
      <w:r w:rsidRPr="00B96286">
        <w:rPr>
          <w:rFonts w:ascii="����" w:hAnsi="����"/>
          <w:color w:val="333333"/>
        </w:rPr>
        <w:t xml:space="preserve">　　</w:t>
      </w:r>
      <w:r w:rsidRPr="00B96286">
        <w:rPr>
          <w:rFonts w:ascii="����" w:hAnsi="����"/>
          <w:color w:val="333333"/>
        </w:rPr>
        <w:t>“</w:t>
      </w:r>
      <w:r w:rsidRPr="00B96286">
        <w:rPr>
          <w:rFonts w:ascii="����" w:hAnsi="����"/>
          <w:color w:val="333333"/>
        </w:rPr>
        <w:t>兴趣是最好的教师</w:t>
      </w:r>
      <w:r w:rsidRPr="00B96286">
        <w:rPr>
          <w:rFonts w:ascii="����" w:hAnsi="����"/>
          <w:color w:val="333333"/>
        </w:rPr>
        <w:t>”</w:t>
      </w:r>
      <w:r w:rsidRPr="00B96286">
        <w:rPr>
          <w:rFonts w:ascii="����" w:hAnsi="����"/>
          <w:color w:val="333333"/>
        </w:rPr>
        <w:t>，当学生对某件事很感兴趣的时候，他就会自觉主动地去探求研究，会不断学习，进取</w:t>
      </w:r>
      <w:proofErr w:type="gramStart"/>
      <w:r w:rsidRPr="00B96286">
        <w:rPr>
          <w:rFonts w:ascii="����" w:hAnsi="����"/>
          <w:color w:val="333333"/>
        </w:rPr>
        <w:t>进取</w:t>
      </w:r>
      <w:proofErr w:type="gramEnd"/>
      <w:r w:rsidRPr="00B96286">
        <w:rPr>
          <w:rFonts w:ascii="����" w:hAnsi="����"/>
          <w:color w:val="333333"/>
        </w:rPr>
        <w:t>。如果学生在学习数学时有很大的兴趣，那么我们在教学时就会简便很多，也会有事倍功半的效果。学生的学习动力来自学习兴趣。枯燥、无味的学习环境和教师的满堂灌的教法只会使学生更加的趣味索然，教师如何有意识地去激发学生的学习兴趣，激发学生的学习欲望，是我们每一个教师注意的问题。强烈的好奇心，是引发兴趣的重要来源，它将紧紧抓住人的注意力，使其在迫不及待的情绪中去进取探索事情的前因后果及其内涵。所以，在数学教学之中，教师应巧设问题，诱发学生的好奇心。</w:t>
      </w:r>
    </w:p>
    <w:p w:rsidR="009057EC" w:rsidRPr="00B96286" w:rsidRDefault="009057EC" w:rsidP="00EB36B5">
      <w:pPr>
        <w:pStyle w:val="a3"/>
        <w:spacing w:before="75" w:beforeAutospacing="0" w:after="75" w:afterAutospacing="0"/>
        <w:ind w:firstLine="420"/>
        <w:rPr>
          <w:rFonts w:ascii="����" w:hAnsi="����" w:hint="eastAsia"/>
          <w:color w:val="333333"/>
        </w:rPr>
      </w:pPr>
      <w:r w:rsidRPr="00B96286">
        <w:rPr>
          <w:rFonts w:ascii="����" w:hAnsi="����"/>
          <w:color w:val="333333"/>
        </w:rPr>
        <w:lastRenderedPageBreak/>
        <w:t>在听了老师的公开课后结合校领导给出的指导</w:t>
      </w:r>
      <w:r w:rsidRPr="00B96286">
        <w:rPr>
          <w:rFonts w:ascii="����" w:hAnsi="����" w:hint="eastAsia"/>
          <w:color w:val="333333"/>
        </w:rPr>
        <w:t>，</w:t>
      </w:r>
      <w:r w:rsidRPr="00B96286">
        <w:rPr>
          <w:rFonts w:ascii="����" w:hAnsi="����"/>
          <w:color w:val="333333"/>
        </w:rPr>
        <w:t>数学这门学科的学习过程是探求新知</w:t>
      </w:r>
      <w:r w:rsidRPr="00B96286">
        <w:rPr>
          <w:rFonts w:ascii="����" w:hAnsi="����" w:hint="eastAsia"/>
          <w:color w:val="333333"/>
        </w:rPr>
        <w:t>，</w:t>
      </w:r>
      <w:r w:rsidRPr="00B96286">
        <w:rPr>
          <w:rFonts w:ascii="����" w:hAnsi="����"/>
          <w:color w:val="333333"/>
        </w:rPr>
        <w:t>通过推理验证得到性质定理及判定定理</w:t>
      </w:r>
      <w:r w:rsidRPr="00B96286">
        <w:rPr>
          <w:rFonts w:ascii="����" w:hAnsi="����" w:hint="eastAsia"/>
          <w:color w:val="333333"/>
        </w:rPr>
        <w:t>，</w:t>
      </w:r>
      <w:r w:rsidRPr="00B96286">
        <w:rPr>
          <w:rFonts w:ascii="����" w:hAnsi="����"/>
          <w:color w:val="333333"/>
        </w:rPr>
        <w:t>然后再应用的过程</w:t>
      </w:r>
      <w:r w:rsidRPr="00B96286">
        <w:rPr>
          <w:rFonts w:ascii="����" w:hAnsi="����" w:hint="eastAsia"/>
          <w:color w:val="333333"/>
        </w:rPr>
        <w:t>。</w:t>
      </w:r>
      <w:r w:rsidRPr="00B96286">
        <w:rPr>
          <w:rFonts w:ascii="����" w:hAnsi="����"/>
          <w:color w:val="333333"/>
        </w:rPr>
        <w:t>这一过程正是理科学习魅力的所在</w:t>
      </w:r>
      <w:r w:rsidRPr="00B96286">
        <w:rPr>
          <w:rFonts w:ascii="����" w:hAnsi="����" w:hint="eastAsia"/>
          <w:color w:val="333333"/>
        </w:rPr>
        <w:t>。</w:t>
      </w:r>
      <w:r w:rsidRPr="00B96286">
        <w:rPr>
          <w:rFonts w:ascii="����" w:hAnsi="����"/>
          <w:color w:val="333333"/>
        </w:rPr>
        <w:t>不要急于给学生下结论</w:t>
      </w:r>
      <w:r w:rsidRPr="00B96286">
        <w:rPr>
          <w:rFonts w:ascii="����" w:hAnsi="����" w:hint="eastAsia"/>
          <w:color w:val="333333"/>
        </w:rPr>
        <w:t>，</w:t>
      </w:r>
      <w:r w:rsidRPr="00B96286">
        <w:rPr>
          <w:rFonts w:ascii="����" w:hAnsi="����"/>
          <w:color w:val="333333"/>
        </w:rPr>
        <w:t>探究的过程就充满了乐趣</w:t>
      </w:r>
      <w:r w:rsidRPr="00B96286">
        <w:rPr>
          <w:rFonts w:ascii="����" w:hAnsi="����" w:hint="eastAsia"/>
          <w:color w:val="333333"/>
        </w:rPr>
        <w:t>。</w:t>
      </w:r>
      <w:r w:rsidRPr="00B96286">
        <w:rPr>
          <w:rFonts w:ascii="����" w:hAnsi="����"/>
          <w:color w:val="333333"/>
        </w:rPr>
        <w:t>同时在过程中我们也就有了取值范围的分类讨论</w:t>
      </w:r>
      <w:r w:rsidRPr="00B96286">
        <w:rPr>
          <w:rFonts w:ascii="����" w:hAnsi="����" w:hint="eastAsia"/>
          <w:color w:val="333333"/>
        </w:rPr>
        <w:t>，</w:t>
      </w:r>
      <w:r w:rsidRPr="00B96286">
        <w:rPr>
          <w:rFonts w:ascii="����" w:hAnsi="����"/>
          <w:color w:val="333333"/>
        </w:rPr>
        <w:t>和数形结合的思维研究方法</w:t>
      </w:r>
      <w:r w:rsidRPr="00B96286">
        <w:rPr>
          <w:rFonts w:ascii="����" w:hAnsi="����" w:hint="eastAsia"/>
          <w:color w:val="333333"/>
        </w:rPr>
        <w:t>。</w:t>
      </w:r>
    </w:p>
    <w:p w:rsidR="00EB36B5" w:rsidRPr="00B96286" w:rsidRDefault="00EB36B5" w:rsidP="00EB36B5">
      <w:pPr>
        <w:pStyle w:val="a3"/>
        <w:spacing w:before="75" w:beforeAutospacing="0" w:after="75" w:afterAutospacing="0"/>
        <w:ind w:firstLine="420"/>
        <w:rPr>
          <w:rFonts w:ascii="����" w:hAnsi="����"/>
          <w:color w:val="333333"/>
        </w:rPr>
      </w:pPr>
      <w:r w:rsidRPr="00B96286">
        <w:rPr>
          <w:rFonts w:ascii="����" w:hAnsi="����" w:hint="eastAsia"/>
          <w:color w:val="333333"/>
        </w:rPr>
        <w:t>在双周测中有些学生脱颖而出，无论是课堂表现还是平时作业都与成绩一致，少部分学生出现听课走神，作业拖沓，跟不上。这就要求我们接下来认真分析月考情况，学生情况，下个月的改善方案，对个别掉队学生进行针对训练，及时查看每节课的掌握情况。</w:t>
      </w:r>
    </w:p>
    <w:p w:rsidR="00AA4376" w:rsidRPr="00B96286" w:rsidRDefault="00AA4376">
      <w:pPr>
        <w:rPr>
          <w:sz w:val="24"/>
          <w:szCs w:val="24"/>
        </w:rPr>
      </w:pPr>
    </w:p>
    <w:sectPr w:rsidR="00AA4376" w:rsidRPr="00B9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F2"/>
    <w:rsid w:val="001175F2"/>
    <w:rsid w:val="009057EC"/>
    <w:rsid w:val="00AA4376"/>
    <w:rsid w:val="00B96286"/>
    <w:rsid w:val="00E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7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7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2020-09-25T09:10:00Z</dcterms:created>
  <dcterms:modified xsi:type="dcterms:W3CDTF">2020-09-25T09:25:00Z</dcterms:modified>
</cp:coreProperties>
</file>