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AED7EF7">
      <w:pPr>
        <w:pStyle w:val="style0"/>
        <w:jc w:val="center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智慧赋能五环，点亮个性成长——五环导学思课堂的素养培育新思</w:t>
      </w:r>
    </w:p>
    <w:p w14:paraId="FF1BA38E">
      <w:pPr>
        <w:pStyle w:val="style0"/>
        <w:rPr>
          <w:sz w:val="24"/>
          <w:szCs w:val="24"/>
        </w:rPr>
      </w:pPr>
    </w:p>
    <w:p w14:paraId="B1445055">
      <w:pPr>
        <w:pStyle w:val="style0"/>
        <w:ind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四天名师智慧的汇聚，如同点亮了一盏明灯，不仅帮我清晰勾勒出优秀教学的骨架——五环导学思课堂，更让我深刻领悟到：在智慧教育环境的加持下，五环如何从一套精妙的方法论，跃升为驱动学生个性化学习、培育核心素养的强大引擎。</w:t>
      </w:r>
    </w:p>
    <w:p w14:paraId="E6D97CB7">
      <w:pPr>
        <w:pStyle w:val="style0"/>
        <w:rPr>
          <w:sz w:val="24"/>
          <w:szCs w:val="24"/>
        </w:rPr>
      </w:pPr>
    </w:p>
    <w:p w14:paraId="EFEAFF00">
      <w:pPr>
        <w:pStyle w:val="style0"/>
        <w:ind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吴校提炼的五环系统（导学、自学、互学、展学、评学），本身就是一个逻辑自洽、面向素养的闭环。它的强大之处在于其内在的灵活性与生长性，而智慧技术，恰恰为这种特性插上了翅膀，使其能更精准地服务于每个独特的个体：</w:t>
      </w:r>
    </w:p>
    <w:p w14:paraId="98138118">
      <w:pPr>
        <w:pStyle w:val="style0"/>
        <w:rPr>
          <w:sz w:val="24"/>
          <w:szCs w:val="24"/>
        </w:rPr>
      </w:pPr>
    </w:p>
    <w:p w14:paraId="429BEF6C">
      <w:pPr>
        <w:pStyle w:val="style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  智慧诊断，为“导”与“学”精准导航：</w:t>
      </w:r>
    </w:p>
    <w:p w14:paraId="5D375869">
      <w:pPr>
        <w:pStyle w:val="style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在“导学”（目标定向）和“自学”环节，智慧平台能通过预习检测、前测数据分析，实时捕捉学生的知识起点、兴趣点和薄弱点。让“导”更精准，“学”更自主、更有效。这解决了传统课堂“一刀切”的困境，让学习起点真正个性化。</w:t>
      </w:r>
    </w:p>
    <w:p w14:paraId="B6C3DB04">
      <w:pPr>
        <w:pStyle w:val="style0"/>
        <w:rPr>
          <w:sz w:val="24"/>
          <w:szCs w:val="24"/>
        </w:rPr>
      </w:pPr>
    </w:p>
    <w:p w14:paraId="D317C941">
      <w:pPr>
        <w:pStyle w:val="style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 数据驱动，让“互”与“展”因材施教：</w:t>
      </w:r>
    </w:p>
    <w:p w14:paraId="F643030F">
      <w:pPr>
        <w:pStyle w:val="style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“互学”（合作探究）和“展学”（交流展示）是思维碰撞、素养生成的关键场域。智慧环境（如互动白板、在线协作工具、即时反馈系统）能记录、分析小组讨论过程和个体贡献度。教师基于这些数据，可以动态分组（如将不同思维特质的学生组合，或让有相同疑问的学生深入探讨），在“展学”环节精准邀请不同层次、不同观点的学生展示，并给予针对性点拨。</w:t>
      </w:r>
    </w:p>
    <w:p w14:paraId="4B521A99">
      <w:pPr>
        <w:pStyle w:val="style0"/>
        <w:rPr>
          <w:sz w:val="24"/>
          <w:szCs w:val="24"/>
        </w:rPr>
      </w:pPr>
    </w:p>
    <w:p w14:paraId="2C6989AB">
      <w:pPr>
        <w:pStyle w:val="style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  智能反馈，促“评”贯穿始终、助力成长：</w:t>
      </w:r>
    </w:p>
    <w:p w14:paraId="C4E760DF">
      <w:pPr>
        <w:pStyle w:val="style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五环强调“评学”（评价反思）贯穿始终。智慧环境能提供即时、可视化的学习反馈（如随堂练习自动批改与错题分析、学习过程轨迹记录）。这不仅让学生随时了解自己的进展与不足（个性化学习报告），更能引导他们进行自我反思与调整（元认知能力）。教师亦可基于大数据分析班级共性问题与个体差异，优化后续教学策略，实现“教-学-评”一体化动态循环。评价不再是终点，而是持续优化个性化学习路径的导航仪。</w:t>
      </w:r>
    </w:p>
    <w:p w14:paraId="129F0EE1">
      <w:pPr>
        <w:pStyle w:val="style0"/>
        <w:rPr>
          <w:sz w:val="24"/>
          <w:szCs w:val="24"/>
        </w:rPr>
      </w:pPr>
    </w:p>
    <w:p w14:paraId="EFF3E352">
      <w:pPr>
        <w:pStyle w:val="style0"/>
        <w:ind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本质与前沿的融合： 五环导学思课堂从教育本质（启智育人）出发，其清晰的环节设计与对思维、合作、表达的重视，天然契合核心素养（批判性思维、沟通协作、创新等）的培养要求。而智慧技术的融入，并非简单叠加工具，而是深度赋能五环的每一个环节，使其个性化落地的能力产生质的飞跃，让“因材施教”的理想在更大范围内得以实现。</w:t>
      </w:r>
    </w:p>
    <w:p w14:paraId="ECF58D4D">
      <w:pPr>
        <w:pStyle w:val="style0"/>
        <w:rPr>
          <w:sz w:val="22"/>
          <w:szCs w:val="22"/>
        </w:rPr>
      </w:pPr>
    </w:p>
    <w:p w14:paraId="B29EA5E3">
      <w:pPr>
        <w:pStyle w:val="style0"/>
        <w:ind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实践：如何在智慧五环中注入时代活力？例如，在“导学”环节，利用热点短视频创设真实情境，激发兴趣，并基于学生观看后的即时反馈（如弹幕评论、选择题）进行学情分析；在“展学”环节，鼓励学生运用**数字工具（如思维导图软件、简易动画制作）创意表达观点，既发展信息素养，又展现个性理解；利用平台生成式AI工具辅助学生进行拓展探究或个性化创作。</w:t>
      </w:r>
    </w:p>
    <w:p w14:paraId="5710699B">
      <w:pPr>
        <w:pStyle w:val="style0"/>
        <w:rPr>
          <w:sz w:val="24"/>
          <w:szCs w:val="24"/>
        </w:rPr>
      </w:pPr>
    </w:p>
    <w:p w14:paraId="702DB1D5">
      <w:pPr>
        <w:pStyle w:val="style0"/>
        <w:ind w:firstLineChars="200"/>
        <w:rPr/>
      </w:pPr>
      <w:r>
        <w:rPr>
          <w:rFonts w:hint="eastAsia"/>
          <w:sz w:val="24"/>
          <w:szCs w:val="24"/>
          <w:lang w:eastAsia="zh-CN"/>
        </w:rPr>
        <w:t>反思：这次学习是一次深刻的观念升级。它让我清晰看到，五环是培育素养的优质土壤，智慧技术是精准滴灌的活水。二者结合，方能构建一个既能提供结构化支撑（五环骨架），又能灵活适应个体差异（智慧赋能），最终指向学生核心素养蓬勃发展的“智慧学习生态”。未来的教学，我将致力于：深研五环本质，活用智慧工具，让技术服务于“人”的个性化成长，在每一个环中点亮学生独特的素养之光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1249</Words>
  <Characters>1254</Characters>
  <Application>WPS Office</Application>
  <Paragraphs>20</Paragraphs>
  <CharactersWithSpaces>1273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2025-08-01T09:12:54Z</dcterms:created>
  <dc:creator>23116PN5BC</dc:creator>
  <lastModifiedBy>23116PN5BC</lastModifiedBy>
  <dcterms:modified xsi:type="dcterms:W3CDTF">2025-08-01T12:08:48Z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ad62139ea6d040339fd829966fd8c20e_21</vt:lpwstr>
  </property>
</Properties>
</file>