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b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17.2直角三角形学案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1</w:t>
      </w:r>
      <w:r>
        <w:rPr>
          <w:rFonts w:asciiTheme="minorEastAsia" w:hAnsiTheme="minorEastAsia" w:eastAsiaTheme="minorEastAsia" w:cstheme="minorEastAsia"/>
          <w:b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直角三角形的定义：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____</w:t>
      </w:r>
      <w:r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>___</w:t>
      </w:r>
      <w:r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的三角形叫做直角三角形。直角三角形可以用符号_____</w:t>
      </w:r>
      <w:r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_表示。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由三角形的内角和定理，可以得到：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直角三角形的性质定理1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：____________________________</w:t>
      </w:r>
      <w:r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>_____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__。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直角三角形性质定理的逆定理显然也是真命题，于是，有：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直角三角形的判定定理：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____________________________________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>_</w:t>
      </w:r>
      <w:r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__</w:t>
      </w:r>
      <w:r>
        <w:rPr>
          <w:rFonts w:asciiTheme="minorEastAsia" w:hAnsiTheme="minorEastAsia" w:eastAsiaTheme="minorEastAsia" w:cstheme="minorEastAsia"/>
          <w:bCs/>
          <w:color w:val="000000"/>
          <w:sz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。</w:t>
      </w: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 xml:space="preserve">2.观察猜想：            </w:t>
      </w: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如图：在等腰Rt△ABC中，∠BAC=90°，AD是斜边BC上的中线,则AD和BC有怎样的数量关系？请证明你的猜想</w:t>
      </w: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i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20320</wp:posOffset>
            </wp:positionV>
            <wp:extent cx="1683385" cy="1257300"/>
            <wp:effectExtent l="0" t="0" r="0" b="0"/>
            <wp:wrapNone/>
            <wp:docPr id="2876" name="图片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" name="图片 14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817" cy="125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</w:p>
    <w:p>
      <w:pPr>
        <w:tabs>
          <w:tab w:val="left" w:pos="312"/>
        </w:tabs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</w:pPr>
    </w:p>
    <w:p>
      <w:pPr>
        <w:tabs>
          <w:tab w:val="left" w:pos="312"/>
        </w:tabs>
        <w:spacing w:line="4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3</w:t>
      </w:r>
      <w:r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观察与思考：</w:t>
      </w:r>
      <w:bookmarkStart w:id="0" w:name="_GoBack"/>
      <w:bookmarkEnd w:id="0"/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在一张半透明的纸上画出Rt△ABC，∠C=90°，将∠B折叠，使点B与点C重合，折痕为EF，沿BE画出虚线CE，将纸展开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96520</wp:posOffset>
            </wp:positionV>
            <wp:extent cx="3326765" cy="1016635"/>
            <wp:effectExtent l="0" t="0" r="45085" b="50165"/>
            <wp:wrapTight wrapText="bothSides">
              <wp:wrapPolygon>
                <wp:start x="0" y="0"/>
                <wp:lineTo x="0" y="21047"/>
                <wp:lineTo x="21522" y="21047"/>
                <wp:lineTo x="21522" y="0"/>
                <wp:lineTo x="0" y="0"/>
              </wp:wrapPolygon>
            </wp:wrapTight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1.∠ECB与∠B有怎样的关系？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2.线段EC与线段EB有怎样的关系？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3.∠ACE与∠A有怎样的关系？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4.线段AE与线段CE有怎样的关系？ 你发现了什么结论？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证明：在直角三角形中，斜边上的中线等于斜边的一半。（性质定理</w:t>
      </w:r>
      <w:r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）</w:t>
      </w:r>
    </w:p>
    <w:p>
      <w:pPr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已知：如图，在Rt△ABC 中，∠C=90°，D是AB的中点，连结CD，求证：CD=</w:t>
      </w:r>
      <w:r>
        <w:rPr>
          <w:rFonts w:hint="eastAsia" w:asciiTheme="minorEastAsia" w:hAnsiTheme="minorEastAsia" w:eastAsiaTheme="minorEastAsia" w:cstheme="minorEastAsia"/>
          <w:bCs/>
          <w:color w:val="000000"/>
          <w:position w:val="-24"/>
          <w:sz w:val="24"/>
        </w:rPr>
        <w:object>
          <v:shape id="_x0000_i1025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AB</w:t>
      </w:r>
    </w:p>
    <w:p>
      <w:pPr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asciiTheme="minorEastAsia" w:hAnsiTheme="minorEastAsia" w:eastAsiaTheme="minorEastAsia" w:cstheme="minorEastAsia"/>
          <w:bCs/>
          <w:color w:val="000000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65405</wp:posOffset>
            </wp:positionV>
            <wp:extent cx="1074420" cy="1118235"/>
            <wp:effectExtent l="0" t="0" r="7620" b="24765"/>
            <wp:wrapTight wrapText="bothSides">
              <wp:wrapPolygon>
                <wp:start x="0" y="0"/>
                <wp:lineTo x="0" y="21195"/>
                <wp:lineTo x="21447" y="21195"/>
                <wp:lineTo x="21447" y="0"/>
                <wp:lineTo x="0" y="0"/>
              </wp:wrapPolygon>
            </wp:wrapTight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证明：在直角三角形中，30 °角所对的直角边等于斜边的一半。（性质定理</w:t>
      </w:r>
      <w:r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）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asciiTheme="minorEastAsia" w:hAnsiTheme="minorEastAsia" w:eastAsiaTheme="minorEastAsia" w:cstheme="minorEastAsia"/>
          <w:b/>
          <w:bCs/>
          <w:color w:val="00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351790</wp:posOffset>
            </wp:positionV>
            <wp:extent cx="1914525" cy="1343025"/>
            <wp:effectExtent l="0" t="0" r="0" b="0"/>
            <wp:wrapSquare wrapText="bothSides"/>
            <wp:docPr id="4" name="对象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4528655" cy="3320984"/>
                      <a:chOff x="7459212" y="2526484"/>
                      <a:chExt cx="4528655" cy="3320984"/>
                    </a:xfrm>
                  </a:grpSpPr>
                  <a:grpSp>
                    <a:nvGrpSpPr>
                      <a:cNvPr id="7" name="组合 6"/>
                      <a:cNvGrpSpPr/>
                    </a:nvGrpSpPr>
                    <a:grpSpPr>
                      <a:xfrm>
                        <a:off x="7459212" y="2526484"/>
                        <a:ext cx="4528655" cy="3320984"/>
                        <a:chOff x="7492768" y="1654029"/>
                        <a:chExt cx="4528655" cy="3320984"/>
                      </a:xfrm>
                    </a:grpSpPr>
                    <a:grpSp>
                      <a:nvGrpSpPr>
                        <a:cNvPr id="3" name="组合 8"/>
                        <a:cNvGrpSpPr/>
                      </a:nvGrpSpPr>
                      <a:grpSpPr>
                        <a:xfrm>
                          <a:off x="7894041" y="2231471"/>
                          <a:ext cx="3607267" cy="2256639"/>
                          <a:chOff x="7894041" y="2231471"/>
                          <a:chExt cx="3607267" cy="2256639"/>
                        </a:xfrm>
                      </a:grpSpPr>
                      <a:sp>
                        <a:nvSpPr>
                          <a:cNvPr id="13" name="直角三角形 12"/>
                          <a:cNvSpPr/>
                        </a:nvSpPr>
                        <a:spPr>
                          <a:xfrm>
                            <a:off x="7894041" y="2231471"/>
                            <a:ext cx="3607267" cy="2256639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2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矩形 13"/>
                          <a:cNvSpPr/>
                        </a:nvSpPr>
                        <a:spPr>
                          <a:xfrm>
                            <a:off x="7902429" y="4194495"/>
                            <a:ext cx="318782" cy="2936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2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C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CN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9" name="TextBox 8"/>
                        <a:cNvSpPr txBox="1"/>
                      </a:nvSpPr>
                      <a:spPr>
                        <a:xfrm>
                          <a:off x="11501306" y="4278386"/>
                          <a:ext cx="520117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3200" dirty="0" smtClean="0"/>
                              <a:t>A</a:t>
                            </a:r>
                            <a:endParaRPr lang="zh-CN" altLang="en-US" sz="3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0" name="TextBox 9"/>
                        <a:cNvSpPr txBox="1"/>
                      </a:nvSpPr>
                      <a:spPr>
                        <a:xfrm>
                          <a:off x="7492768" y="1654029"/>
                          <a:ext cx="520117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3200" dirty="0" smtClean="0"/>
                              <a:t>B</a:t>
                            </a:r>
                            <a:endParaRPr lang="zh-CN" altLang="en-US" sz="3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Box 11"/>
                        <a:cNvSpPr txBox="1"/>
                      </a:nvSpPr>
                      <a:spPr>
                        <a:xfrm>
                          <a:off x="7519333" y="4390238"/>
                          <a:ext cx="520117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altLang="zh-CN" sz="3200" dirty="0" smtClean="0"/>
                              <a:t>C</a:t>
                            </a:r>
                            <a:endParaRPr lang="zh-CN" altLang="en-US" sz="32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 xml:space="preserve">   已知：Rt△ABC中，∠ACB=90°，∠A=30；求证：BC=</w:t>
      </w:r>
      <w:r>
        <w:rPr>
          <w:rFonts w:hint="eastAsia" w:asciiTheme="minorEastAsia" w:hAnsiTheme="minorEastAsia" w:eastAsiaTheme="minorEastAsia" w:cstheme="minorEastAsia"/>
          <w:bCs/>
          <w:color w:val="000000"/>
          <w:position w:val="-24"/>
          <w:sz w:val="24"/>
        </w:rPr>
        <w:object>
          <v:shape id="_x0000_i1026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>AB.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  <w:t xml:space="preserve">              </w:t>
      </w: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Cs/>
          <w:color w:val="000000"/>
          <w:sz w:val="24"/>
        </w:rPr>
      </w:pPr>
    </w:p>
    <w:p>
      <w:pPr>
        <w:spacing w:line="400" w:lineRule="exact"/>
        <w:jc w:val="left"/>
        <w:rPr>
          <w:rFonts w:asciiTheme="minorEastAsia" w:hAnsiTheme="minorEastAsia" w:eastAsiaTheme="minorEastAsia" w:cstheme="minorEastAsia"/>
          <w:b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</w:rPr>
        <w:t>4.课本149页练习1和2在背面完成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mNmIwZGVkMmM2YTQ5NmM5ZmY3ZmQ2NzI5ZDU4ODMifQ=="/>
  </w:docVars>
  <w:rsids>
    <w:rsidRoot w:val="310D781A"/>
    <w:rsid w:val="00016A8A"/>
    <w:rsid w:val="0002444C"/>
    <w:rsid w:val="00056C61"/>
    <w:rsid w:val="000D60C7"/>
    <w:rsid w:val="000F2E77"/>
    <w:rsid w:val="001F5795"/>
    <w:rsid w:val="001F6087"/>
    <w:rsid w:val="002017E6"/>
    <w:rsid w:val="00205275"/>
    <w:rsid w:val="0021593E"/>
    <w:rsid w:val="002540FF"/>
    <w:rsid w:val="002570CB"/>
    <w:rsid w:val="002E1B06"/>
    <w:rsid w:val="003B22EA"/>
    <w:rsid w:val="00466DFE"/>
    <w:rsid w:val="004902E9"/>
    <w:rsid w:val="00556834"/>
    <w:rsid w:val="0057142E"/>
    <w:rsid w:val="005860DC"/>
    <w:rsid w:val="00693501"/>
    <w:rsid w:val="006C7F43"/>
    <w:rsid w:val="006F3D57"/>
    <w:rsid w:val="00710DD5"/>
    <w:rsid w:val="00760639"/>
    <w:rsid w:val="007C65DB"/>
    <w:rsid w:val="00821878"/>
    <w:rsid w:val="0084139A"/>
    <w:rsid w:val="009021C4"/>
    <w:rsid w:val="00916437"/>
    <w:rsid w:val="00955985"/>
    <w:rsid w:val="00A21E5B"/>
    <w:rsid w:val="00A73C98"/>
    <w:rsid w:val="00AB047E"/>
    <w:rsid w:val="00B033D9"/>
    <w:rsid w:val="00B53E3A"/>
    <w:rsid w:val="00B9164D"/>
    <w:rsid w:val="00BF1058"/>
    <w:rsid w:val="00CB4489"/>
    <w:rsid w:val="00CB4C85"/>
    <w:rsid w:val="00CC7E20"/>
    <w:rsid w:val="00D64C69"/>
    <w:rsid w:val="00DE3326"/>
    <w:rsid w:val="00DF7FEC"/>
    <w:rsid w:val="00E03798"/>
    <w:rsid w:val="00E94A7D"/>
    <w:rsid w:val="00EC0A0C"/>
    <w:rsid w:val="00EC608F"/>
    <w:rsid w:val="00EF084A"/>
    <w:rsid w:val="00F06AF1"/>
    <w:rsid w:val="00F15188"/>
    <w:rsid w:val="00F47775"/>
    <w:rsid w:val="00FC1A76"/>
    <w:rsid w:val="03DB088C"/>
    <w:rsid w:val="098C6E2E"/>
    <w:rsid w:val="0EEB5616"/>
    <w:rsid w:val="10B35D4D"/>
    <w:rsid w:val="117258E8"/>
    <w:rsid w:val="15800B1C"/>
    <w:rsid w:val="1F0C618D"/>
    <w:rsid w:val="280C1400"/>
    <w:rsid w:val="310D781A"/>
    <w:rsid w:val="356954EB"/>
    <w:rsid w:val="3CC5620F"/>
    <w:rsid w:val="3F966458"/>
    <w:rsid w:val="416E4009"/>
    <w:rsid w:val="464729CB"/>
    <w:rsid w:val="46916FF6"/>
    <w:rsid w:val="4CB33F7F"/>
    <w:rsid w:val="57CF6324"/>
    <w:rsid w:val="5E9C7BB7"/>
    <w:rsid w:val="62A7250F"/>
    <w:rsid w:val="683C10C8"/>
    <w:rsid w:val="6996131A"/>
    <w:rsid w:val="71BD2636"/>
    <w:rsid w:val="75671622"/>
    <w:rsid w:val="7A451CEC"/>
    <w:rsid w:val="7AC75F48"/>
    <w:rsid w:val="7BE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2</Pages>
  <Words>456</Words>
  <Characters>322</Characters>
  <Lines>2</Lines>
  <Paragraphs>1</Paragraphs>
  <TotalTime>1349</TotalTime>
  <ScaleCrop>false</ScaleCrop>
  <LinksUpToDate>false</LinksUpToDate>
  <CharactersWithSpaces>777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2019-09-20T09:30:00Z</dcterms:created>
  <dc:creator>超级奶爸</dc:creator>
  <cp:lastModifiedBy>小小向日葵</cp:lastModifiedBy>
  <cp:lastPrinted>2021-06-16T07:46:00Z</cp:lastPrinted>
  <dcterms:modified xsi:type="dcterms:W3CDTF">2023-10-13T13:24:42Z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0B1613DC9A0B4F359070BB40C9D784FF_12</vt:lpwstr>
  </property>
</Properties>
</file>