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7F61" w14:textId="66729356" w:rsidR="007C5636" w:rsidRPr="007C5636" w:rsidRDefault="007C5636" w:rsidP="007C5636">
      <w:pPr>
        <w:pStyle w:val="1"/>
        <w:jc w:val="center"/>
        <w:rPr>
          <w:rFonts w:ascii="宋体" w:eastAsia="宋体" w:hAnsi="宋体"/>
          <w:bCs/>
          <w:color w:val="auto"/>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636">
        <w:rPr>
          <w:rFonts w:ascii="宋体" w:eastAsia="宋体" w:hAnsi="宋体" w:hint="eastAsia"/>
          <w:bCs/>
          <w:color w:val="auto"/>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学习心得</w:t>
      </w:r>
    </w:p>
    <w:p w14:paraId="2453E52A" w14:textId="098CB83C" w:rsidR="007C5636" w:rsidRPr="007C5636" w:rsidRDefault="007C5636" w:rsidP="007C5636">
      <w:pPr>
        <w:ind w:firstLineChars="200" w:firstLine="420"/>
        <w:rPr>
          <w:rFonts w:ascii="宋体" w:eastAsia="宋体" w:hAnsi="宋体"/>
        </w:rPr>
      </w:pPr>
      <w:r w:rsidRPr="007C5636">
        <w:rPr>
          <w:rFonts w:ascii="宋体" w:eastAsia="宋体" w:hAnsi="宋体"/>
        </w:rPr>
        <w:t>“五环导学思”教育模式的诞生，是精英未来学校吴校长基于对中国近现代教育发展历程的深刻洞察与反思的结果。其核心在于“以史为鉴，取其精华，弃其糟粕，批判继承，古为今用”，最终凝练成一个极具时代价值和实践意义的教育理念。</w:t>
      </w:r>
    </w:p>
    <w:p w14:paraId="159E9ADB"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这一理念具备以下鲜明特点： </w:t>
      </w:r>
    </w:p>
    <w:p w14:paraId="371D9CF2"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1. 时代性与进步性：紧密结合当代社会发展和人才培养需求，旨在解决当前教育中的痛点问题。 </w:t>
      </w:r>
    </w:p>
    <w:p w14:paraId="4C5BF284"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2. 包容性：积极吸收中外教育思想的合理内核，不固步自封。 </w:t>
      </w:r>
    </w:p>
    <w:p w14:paraId="33A3E6F3"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3. 中国特色：扎根于中国教育土壤，传承中华优秀教育传统。 </w:t>
      </w:r>
    </w:p>
    <w:p w14:paraId="73729039"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4. 针对性：特别强调符合当下石家庄地区的具体学情，因地制宜。 </w:t>
      </w:r>
    </w:p>
    <w:p w14:paraId="4A46D67B" w14:textId="77777777" w:rsidR="007C5636" w:rsidRDefault="007C5636" w:rsidP="007C5636">
      <w:pPr>
        <w:ind w:firstLineChars="200" w:firstLine="420"/>
        <w:rPr>
          <w:rFonts w:ascii="宋体" w:eastAsia="宋体" w:hAnsi="宋体"/>
        </w:rPr>
      </w:pPr>
      <w:r w:rsidRPr="007C5636">
        <w:rPr>
          <w:rFonts w:ascii="宋体" w:eastAsia="宋体" w:hAnsi="宋体"/>
        </w:rPr>
        <w:t xml:space="preserve">5. 创新性：提出了一种融合了传统与现代教育精髓的新理念、新模式、新内容的教学方式。 </w:t>
      </w:r>
    </w:p>
    <w:p w14:paraId="03052BC7" w14:textId="77777777" w:rsidR="007C5636" w:rsidRPr="007C5636" w:rsidRDefault="007C5636" w:rsidP="007C5636">
      <w:pPr>
        <w:ind w:firstLineChars="200" w:firstLine="420"/>
        <w:rPr>
          <w:rFonts w:ascii="宋体" w:eastAsia="宋体" w:hAnsi="宋体"/>
        </w:rPr>
      </w:pPr>
    </w:p>
    <w:p w14:paraId="647ED52F"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理论基础：对建国以来教育历史的深度研究 吴校长的研究系统梳理了建国后具有代表性的两种教学模式： </w:t>
      </w:r>
    </w:p>
    <w:p w14:paraId="68BB4361" w14:textId="7314DA72" w:rsidR="007C5636" w:rsidRPr="007C5636" w:rsidRDefault="007C5636" w:rsidP="007C5636">
      <w:pPr>
        <w:pStyle w:val="a9"/>
        <w:numPr>
          <w:ilvl w:val="0"/>
          <w:numId w:val="1"/>
        </w:numPr>
        <w:rPr>
          <w:rFonts w:ascii="宋体" w:eastAsia="宋体" w:hAnsi="宋体"/>
        </w:rPr>
      </w:pPr>
      <w:r w:rsidRPr="007C5636">
        <w:rPr>
          <w:rFonts w:ascii="宋体" w:eastAsia="宋体" w:hAnsi="宋体"/>
        </w:rPr>
        <w:t>传统教育方式：</w:t>
      </w:r>
    </w:p>
    <w:p w14:paraId="2D796CE4" w14:textId="25F1A5EF" w:rsidR="007C5636" w:rsidRPr="007C5636" w:rsidRDefault="007C5636" w:rsidP="007C5636">
      <w:pPr>
        <w:pStyle w:val="a9"/>
        <w:ind w:left="780"/>
        <w:rPr>
          <w:rFonts w:ascii="宋体" w:eastAsia="宋体" w:hAnsi="宋体"/>
        </w:rPr>
      </w:pPr>
      <w:r w:rsidRPr="007C5636">
        <w:rPr>
          <w:rFonts w:ascii="宋体" w:eastAsia="宋体" w:hAnsi="宋体"/>
        </w:rPr>
        <w:t xml:space="preserve">特征：常被称为“满堂灌”、“填鸭式”教学。 </w:t>
      </w:r>
    </w:p>
    <w:p w14:paraId="624C58A5" w14:textId="77777777" w:rsidR="007C5636" w:rsidRPr="007C5636" w:rsidRDefault="007C5636" w:rsidP="007C5636">
      <w:pPr>
        <w:pStyle w:val="a9"/>
        <w:ind w:left="780"/>
        <w:rPr>
          <w:rFonts w:ascii="宋体" w:eastAsia="宋体" w:hAnsi="宋体"/>
        </w:rPr>
      </w:pPr>
      <w:r w:rsidRPr="007C5636">
        <w:rPr>
          <w:rFonts w:ascii="宋体" w:eastAsia="宋体" w:hAnsi="宋体"/>
        </w:rPr>
        <w:t xml:space="preserve">优点：知识体系系统性强，结构清晰，便于教师主导和知识的高效传递。 </w:t>
      </w:r>
    </w:p>
    <w:p w14:paraId="5BAA8D15" w14:textId="26533CB3" w:rsidR="007C5636" w:rsidRPr="007C5636" w:rsidRDefault="007C5636" w:rsidP="007C5636">
      <w:pPr>
        <w:pStyle w:val="a9"/>
        <w:ind w:left="780"/>
        <w:rPr>
          <w:rFonts w:ascii="宋体" w:eastAsia="宋体" w:hAnsi="宋体"/>
        </w:rPr>
      </w:pPr>
      <w:r w:rsidRPr="007C5636">
        <w:rPr>
          <w:rFonts w:ascii="宋体" w:eastAsia="宋体" w:hAnsi="宋体"/>
        </w:rPr>
        <w:t xml:space="preserve">缺点：学生主动性差，被动接受知识，思维训练不足，容易忽视个体差异和创新能力培养，学习体验相对枯燥。 </w:t>
      </w:r>
    </w:p>
    <w:p w14:paraId="7CE450BE" w14:textId="5DFA8D45" w:rsidR="007C5636" w:rsidRPr="007C5636" w:rsidRDefault="007C5636" w:rsidP="007C5636">
      <w:pPr>
        <w:pStyle w:val="a9"/>
        <w:numPr>
          <w:ilvl w:val="0"/>
          <w:numId w:val="1"/>
        </w:numPr>
        <w:rPr>
          <w:rFonts w:ascii="宋体" w:eastAsia="宋体" w:hAnsi="宋体"/>
        </w:rPr>
      </w:pPr>
      <w:r w:rsidRPr="007C5636">
        <w:rPr>
          <w:rFonts w:ascii="宋体" w:eastAsia="宋体" w:hAnsi="宋体"/>
        </w:rPr>
        <w:t xml:space="preserve">现代教育方式 (素质教育)： </w:t>
      </w:r>
    </w:p>
    <w:p w14:paraId="128D2E3C" w14:textId="77777777" w:rsidR="007C5636" w:rsidRPr="007C5636" w:rsidRDefault="007C5636" w:rsidP="007C5636">
      <w:pPr>
        <w:pStyle w:val="a9"/>
        <w:ind w:left="780"/>
        <w:rPr>
          <w:rFonts w:ascii="宋体" w:eastAsia="宋体" w:hAnsi="宋体"/>
        </w:rPr>
      </w:pPr>
      <w:r w:rsidRPr="007C5636">
        <w:rPr>
          <w:rFonts w:ascii="宋体" w:eastAsia="宋体" w:hAnsi="宋体"/>
        </w:rPr>
        <w:t xml:space="preserve">特征：强调“以学生为主体”，注重激发兴趣、培养能力、发展个性，充分发挥学生的主观能动性。 </w:t>
      </w:r>
    </w:p>
    <w:p w14:paraId="4B5AD414" w14:textId="77777777" w:rsidR="007C5636" w:rsidRPr="007C5636" w:rsidRDefault="007C5636" w:rsidP="007C5636">
      <w:pPr>
        <w:pStyle w:val="a9"/>
        <w:ind w:left="780"/>
        <w:rPr>
          <w:rFonts w:ascii="宋体" w:eastAsia="宋体" w:hAnsi="宋体"/>
        </w:rPr>
      </w:pPr>
      <w:r w:rsidRPr="007C5636">
        <w:rPr>
          <w:rFonts w:ascii="宋体" w:eastAsia="宋体" w:hAnsi="宋体"/>
        </w:rPr>
        <w:t xml:space="preserve">优点：学生学习积极性提高，思维活跃，实践能力、合作能力、创新能力得到更多锻炼，更关注学生的全面发展。 </w:t>
      </w:r>
    </w:p>
    <w:p w14:paraId="31330B95" w14:textId="77777777" w:rsidR="007C5636" w:rsidRDefault="007C5636" w:rsidP="007C5636">
      <w:pPr>
        <w:pStyle w:val="a9"/>
        <w:ind w:left="780"/>
        <w:rPr>
          <w:rFonts w:ascii="宋体" w:eastAsia="宋体" w:hAnsi="宋体"/>
        </w:rPr>
      </w:pPr>
      <w:r w:rsidRPr="007C5636">
        <w:rPr>
          <w:rFonts w:ascii="宋体" w:eastAsia="宋体" w:hAnsi="宋体"/>
        </w:rPr>
        <w:t xml:space="preserve">缺点：在实践过程中，有时可能过于强调形式上的“活动”而弱化知识体系的系统构建，或对教师引导、课堂效率的把控不足，在特定条件下（如大班额、资源不均）实施效果可能打折扣。 </w:t>
      </w:r>
    </w:p>
    <w:p w14:paraId="0C42A11A" w14:textId="77777777" w:rsidR="007C5636" w:rsidRPr="007C5636" w:rsidRDefault="007C5636" w:rsidP="007C5636">
      <w:pPr>
        <w:pStyle w:val="a9"/>
        <w:ind w:left="780"/>
        <w:rPr>
          <w:rFonts w:ascii="宋体" w:eastAsia="宋体" w:hAnsi="宋体"/>
        </w:rPr>
      </w:pPr>
    </w:p>
    <w:p w14:paraId="415A8F73" w14:textId="77777777" w:rsidR="007C5636" w:rsidRPr="007C5636" w:rsidRDefault="007C5636" w:rsidP="007C5636">
      <w:pPr>
        <w:ind w:firstLineChars="200" w:firstLine="420"/>
        <w:rPr>
          <w:rFonts w:ascii="宋体" w:eastAsia="宋体" w:hAnsi="宋体"/>
        </w:rPr>
      </w:pPr>
      <w:r w:rsidRPr="007C5636">
        <w:rPr>
          <w:rFonts w:ascii="宋体" w:eastAsia="宋体" w:hAnsi="宋体"/>
        </w:rPr>
        <w:t xml:space="preserve">研究深化：多维度的教育改革案例分析 研究并未止步于模式对比，而是进一步深入分析了近代教育改革的典型案例，从多个关键维度进行归纳总结： </w:t>
      </w:r>
    </w:p>
    <w:p w14:paraId="3EA2D1CB" w14:textId="77777777" w:rsidR="007C5636" w:rsidRDefault="007C5636" w:rsidP="007C5636">
      <w:pPr>
        <w:ind w:firstLineChars="200" w:firstLine="420"/>
        <w:rPr>
          <w:rFonts w:ascii="宋体" w:eastAsia="宋体" w:hAnsi="宋体"/>
        </w:rPr>
      </w:pPr>
      <w:r w:rsidRPr="007C5636">
        <w:rPr>
          <w:rFonts w:ascii="宋体" w:eastAsia="宋体" w:hAnsi="宋体"/>
        </w:rPr>
        <w:t>经济发展角度：考察不同经济水平地区教育改革的可行路径、资源配置需求及面临的挑战。</w:t>
      </w:r>
    </w:p>
    <w:p w14:paraId="331C794F" w14:textId="77777777" w:rsidR="007C5636" w:rsidRDefault="007C5636" w:rsidP="007C5636">
      <w:pPr>
        <w:ind w:firstLineChars="200" w:firstLine="420"/>
        <w:rPr>
          <w:rFonts w:ascii="宋体" w:eastAsia="宋体" w:hAnsi="宋体"/>
        </w:rPr>
      </w:pPr>
      <w:r w:rsidRPr="007C5636">
        <w:rPr>
          <w:rFonts w:ascii="宋体" w:eastAsia="宋体" w:hAnsi="宋体"/>
        </w:rPr>
        <w:t>学校师资条件：分析教师素养、数量、专业发展水平对教学模式选择和改革成效的决定性影响。</w:t>
      </w:r>
    </w:p>
    <w:p w14:paraId="2AEBD476" w14:textId="77777777" w:rsidR="007C5636" w:rsidRDefault="007C5636" w:rsidP="007C5636">
      <w:pPr>
        <w:ind w:firstLineChars="200" w:firstLine="420"/>
        <w:rPr>
          <w:rFonts w:ascii="宋体" w:eastAsia="宋体" w:hAnsi="宋体"/>
        </w:rPr>
      </w:pPr>
      <w:r w:rsidRPr="007C5636">
        <w:rPr>
          <w:rFonts w:ascii="宋体" w:eastAsia="宋体" w:hAnsi="宋体"/>
        </w:rPr>
        <w:t>课堂表现形式：研究不同教学模式在课堂组织、师生互动、学习活动设计等方面的具体差异和效果。</w:t>
      </w:r>
    </w:p>
    <w:p w14:paraId="7AFBA818" w14:textId="77777777" w:rsidR="007C5636" w:rsidRDefault="007C5636" w:rsidP="007C5636">
      <w:pPr>
        <w:ind w:firstLineChars="200" w:firstLine="420"/>
        <w:rPr>
          <w:rFonts w:ascii="宋体" w:eastAsia="宋体" w:hAnsi="宋体"/>
        </w:rPr>
      </w:pPr>
      <w:r w:rsidRPr="007C5636">
        <w:rPr>
          <w:rFonts w:ascii="宋体" w:eastAsia="宋体" w:hAnsi="宋体"/>
        </w:rPr>
        <w:t>技术融合：研究信息技术如何赋能教育教学模式的变革。</w:t>
      </w:r>
    </w:p>
    <w:p w14:paraId="5579617A" w14:textId="77777777" w:rsidR="007C5636" w:rsidRDefault="007C5636" w:rsidP="007C5636">
      <w:pPr>
        <w:ind w:firstLineChars="200" w:firstLine="420"/>
        <w:rPr>
          <w:rFonts w:ascii="宋体" w:eastAsia="宋体" w:hAnsi="宋体"/>
        </w:rPr>
      </w:pPr>
    </w:p>
    <w:p w14:paraId="15F6B70F" w14:textId="732B0C07" w:rsidR="007C5636" w:rsidRDefault="007C5636" w:rsidP="007C5636">
      <w:pPr>
        <w:ind w:firstLineChars="200" w:firstLine="420"/>
        <w:rPr>
          <w:rFonts w:ascii="宋体" w:eastAsia="宋体" w:hAnsi="宋体"/>
        </w:rPr>
      </w:pPr>
      <w:r w:rsidRPr="007C5636">
        <w:rPr>
          <w:rFonts w:ascii="宋体" w:eastAsia="宋体" w:hAnsi="宋体"/>
        </w:rPr>
        <w:t xml:space="preserve">正是基于以上对历史的深刻反思、对两种代表性教学模式优缺点的辩证分析，以及对近代教育改革案例多维度（经济、师资、课堂表现等）的深入研究，得出了关键结论： </w:t>
      </w:r>
    </w:p>
    <w:p w14:paraId="14974C0E" w14:textId="77777777" w:rsidR="007C5636" w:rsidRDefault="007C5636" w:rsidP="007C5636">
      <w:pPr>
        <w:ind w:firstLineChars="200" w:firstLine="420"/>
        <w:rPr>
          <w:rFonts w:ascii="宋体" w:eastAsia="宋体" w:hAnsi="宋体"/>
        </w:rPr>
      </w:pPr>
      <w:r w:rsidRPr="007C5636">
        <w:rPr>
          <w:rFonts w:ascii="宋体" w:eastAsia="宋体" w:hAnsi="宋体"/>
        </w:rPr>
        <w:t>单一模式的局限性：无论是纯粹的传统教育还是现代素质教育，在复杂多变的现实教育</w:t>
      </w:r>
      <w:r w:rsidRPr="007C5636">
        <w:rPr>
          <w:rFonts w:ascii="宋体" w:eastAsia="宋体" w:hAnsi="宋体"/>
        </w:rPr>
        <w:lastRenderedPageBreak/>
        <w:t xml:space="preserve">环境中，尤其是面对石家庄地区的特定学情（可能包括学生基础、升学压力、师资结构、资源配置等），都存在其固有的优势和难以克服的短板。 </w:t>
      </w:r>
    </w:p>
    <w:p w14:paraId="37E71D7D" w14:textId="77777777" w:rsidR="007C5636" w:rsidRDefault="007C5636" w:rsidP="007C5636">
      <w:pPr>
        <w:ind w:firstLineChars="200" w:firstLine="420"/>
        <w:rPr>
          <w:rFonts w:ascii="宋体" w:eastAsia="宋体" w:hAnsi="宋体"/>
        </w:rPr>
      </w:pPr>
      <w:r w:rsidRPr="007C5636">
        <w:rPr>
          <w:rFonts w:ascii="宋体" w:eastAsia="宋体" w:hAnsi="宋体"/>
        </w:rPr>
        <w:t xml:space="preserve">融合创新的必要： 理想的教育模式不应是非此即彼的选择，而应是优势的融合与创新。需要将传统教育中知识系统性构建的优势，与现代素质教育中激发学生主体性、能动性、培养核心素养的优势有机结合起来。 </w:t>
      </w:r>
    </w:p>
    <w:p w14:paraId="4BDA4273" w14:textId="77777777" w:rsidR="007C5636" w:rsidRDefault="007C5636" w:rsidP="007C5636">
      <w:pPr>
        <w:ind w:firstLineChars="200" w:firstLine="420"/>
        <w:rPr>
          <w:rFonts w:ascii="宋体" w:eastAsia="宋体" w:hAnsi="宋体"/>
        </w:rPr>
      </w:pPr>
      <w:r w:rsidRPr="007C5636">
        <w:rPr>
          <w:rFonts w:ascii="宋体" w:eastAsia="宋体" w:hAnsi="宋体"/>
        </w:rPr>
        <w:t xml:space="preserve">构建新型教学模式：需要设计一种既能保障知识扎实、体系清晰，又能充分调动学生积极性、促进深度思考、培养高阶能力的课堂教学结构和流程。 </w:t>
      </w:r>
    </w:p>
    <w:p w14:paraId="2D556E30" w14:textId="77777777" w:rsidR="007C5636" w:rsidRDefault="007C5636" w:rsidP="007C5636">
      <w:pPr>
        <w:ind w:firstLineChars="200" w:firstLine="420"/>
        <w:rPr>
          <w:rFonts w:ascii="宋体" w:eastAsia="宋体" w:hAnsi="宋体"/>
        </w:rPr>
      </w:pPr>
    </w:p>
    <w:p w14:paraId="5C7B843B" w14:textId="77777777" w:rsidR="007C5636" w:rsidRDefault="007C5636" w:rsidP="007C5636">
      <w:pPr>
        <w:ind w:firstLineChars="200" w:firstLine="420"/>
        <w:rPr>
          <w:rFonts w:ascii="宋体" w:eastAsia="宋体" w:hAnsi="宋体"/>
        </w:rPr>
      </w:pPr>
      <w:r w:rsidRPr="007C5636">
        <w:rPr>
          <w:rFonts w:ascii="宋体" w:eastAsia="宋体" w:hAnsi="宋体"/>
        </w:rPr>
        <w:t xml:space="preserve">“五环导学思”正是这一关键结论的直接产物和解决方案。** 它旨在系统性地融合“教”与“学”、“知识”与“能力”、“传承”与“创新”，形成一个逻辑闭环，力求在实践中克服传统与现代教育各自的弊端，发挥其优势，最终实现更高质量、更符合时代要求和地方实际的教育目标。 </w:t>
      </w:r>
    </w:p>
    <w:p w14:paraId="79020D14" w14:textId="0F3417A3" w:rsidR="0043591B" w:rsidRPr="007C5636" w:rsidRDefault="007C5636" w:rsidP="007C5636">
      <w:pPr>
        <w:ind w:firstLineChars="200" w:firstLine="420"/>
        <w:rPr>
          <w:rFonts w:ascii="宋体" w:eastAsia="宋体" w:hAnsi="宋体" w:hint="eastAsia"/>
        </w:rPr>
      </w:pPr>
      <w:r w:rsidRPr="007C5636">
        <w:rPr>
          <w:rFonts w:ascii="宋体" w:eastAsia="宋体" w:hAnsi="宋体"/>
        </w:rPr>
        <w:t>总结来说，“五环导学思”是吴校长基于对中国教育历史的深度研究、对两种主要教学模式辩证分析、以及对教育改革多维度案例的归纳，最终提出的一个旨在融合传统与现代教育精华，具有鲜明时代性、地域适应性和创新性的课堂教学改革模式。它的核心价值在于寻求在保证知识系统性的同时，最大程度地激发学生的主体性和思维深度。</w:t>
      </w:r>
    </w:p>
    <w:sectPr w:rsidR="0043591B" w:rsidRPr="007C5636" w:rsidSect="007C5636">
      <w:type w:val="continuous"/>
      <w:pgSz w:w="11906" w:h="16838" w:code="9"/>
      <w:pgMar w:top="1440" w:right="1800" w:bottom="1440" w:left="1800" w:header="0"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65B23"/>
    <w:multiLevelType w:val="hybridMultilevel"/>
    <w:tmpl w:val="D084E75C"/>
    <w:lvl w:ilvl="0" w:tplc="75F6E2D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45714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A7"/>
    <w:rsid w:val="00273843"/>
    <w:rsid w:val="0043591B"/>
    <w:rsid w:val="006E67D8"/>
    <w:rsid w:val="007C5636"/>
    <w:rsid w:val="008436E1"/>
    <w:rsid w:val="008D233C"/>
    <w:rsid w:val="00924DF3"/>
    <w:rsid w:val="00B83987"/>
    <w:rsid w:val="00BB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4933"/>
  <w15:chartTrackingRefBased/>
  <w15:docId w15:val="{BB780F44-EFAE-4601-8EAE-FC52A8E0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08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8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8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8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8A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B08A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8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8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B08A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8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8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8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8A7"/>
    <w:rPr>
      <w:rFonts w:cstheme="majorBidi"/>
      <w:color w:val="2F5496" w:themeColor="accent1" w:themeShade="BF"/>
      <w:sz w:val="28"/>
      <w:szCs w:val="28"/>
    </w:rPr>
  </w:style>
  <w:style w:type="character" w:customStyle="1" w:styleId="50">
    <w:name w:val="标题 5 字符"/>
    <w:basedOn w:val="a0"/>
    <w:link w:val="5"/>
    <w:uiPriority w:val="9"/>
    <w:semiHidden/>
    <w:rsid w:val="00BB08A7"/>
    <w:rPr>
      <w:rFonts w:cstheme="majorBidi"/>
      <w:color w:val="2F5496" w:themeColor="accent1" w:themeShade="BF"/>
      <w:sz w:val="24"/>
      <w:szCs w:val="24"/>
    </w:rPr>
  </w:style>
  <w:style w:type="character" w:customStyle="1" w:styleId="60">
    <w:name w:val="标题 6 字符"/>
    <w:basedOn w:val="a0"/>
    <w:link w:val="6"/>
    <w:uiPriority w:val="9"/>
    <w:semiHidden/>
    <w:rsid w:val="00BB08A7"/>
    <w:rPr>
      <w:rFonts w:cstheme="majorBidi"/>
      <w:b/>
      <w:bCs/>
      <w:color w:val="2F5496" w:themeColor="accent1" w:themeShade="BF"/>
    </w:rPr>
  </w:style>
  <w:style w:type="character" w:customStyle="1" w:styleId="70">
    <w:name w:val="标题 7 字符"/>
    <w:basedOn w:val="a0"/>
    <w:link w:val="7"/>
    <w:uiPriority w:val="9"/>
    <w:semiHidden/>
    <w:rsid w:val="00BB08A7"/>
    <w:rPr>
      <w:rFonts w:cstheme="majorBidi"/>
      <w:b/>
      <w:bCs/>
      <w:color w:val="595959" w:themeColor="text1" w:themeTint="A6"/>
    </w:rPr>
  </w:style>
  <w:style w:type="character" w:customStyle="1" w:styleId="80">
    <w:name w:val="标题 8 字符"/>
    <w:basedOn w:val="a0"/>
    <w:link w:val="8"/>
    <w:uiPriority w:val="9"/>
    <w:semiHidden/>
    <w:rsid w:val="00BB08A7"/>
    <w:rPr>
      <w:rFonts w:cstheme="majorBidi"/>
      <w:color w:val="595959" w:themeColor="text1" w:themeTint="A6"/>
    </w:rPr>
  </w:style>
  <w:style w:type="character" w:customStyle="1" w:styleId="90">
    <w:name w:val="标题 9 字符"/>
    <w:basedOn w:val="a0"/>
    <w:link w:val="9"/>
    <w:uiPriority w:val="9"/>
    <w:semiHidden/>
    <w:rsid w:val="00BB08A7"/>
    <w:rPr>
      <w:rFonts w:eastAsiaTheme="majorEastAsia" w:cstheme="majorBidi"/>
      <w:color w:val="595959" w:themeColor="text1" w:themeTint="A6"/>
    </w:rPr>
  </w:style>
  <w:style w:type="paragraph" w:styleId="a3">
    <w:name w:val="Title"/>
    <w:basedOn w:val="a"/>
    <w:next w:val="a"/>
    <w:link w:val="a4"/>
    <w:uiPriority w:val="10"/>
    <w:qFormat/>
    <w:rsid w:val="00BB08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8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8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8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8A7"/>
    <w:pPr>
      <w:spacing w:before="160" w:after="160"/>
      <w:jc w:val="center"/>
    </w:pPr>
    <w:rPr>
      <w:i/>
      <w:iCs/>
      <w:color w:val="404040" w:themeColor="text1" w:themeTint="BF"/>
    </w:rPr>
  </w:style>
  <w:style w:type="character" w:customStyle="1" w:styleId="a8">
    <w:name w:val="引用 字符"/>
    <w:basedOn w:val="a0"/>
    <w:link w:val="a7"/>
    <w:uiPriority w:val="29"/>
    <w:rsid w:val="00BB08A7"/>
    <w:rPr>
      <w:i/>
      <w:iCs/>
      <w:color w:val="404040" w:themeColor="text1" w:themeTint="BF"/>
    </w:rPr>
  </w:style>
  <w:style w:type="paragraph" w:styleId="a9">
    <w:name w:val="List Paragraph"/>
    <w:basedOn w:val="a"/>
    <w:uiPriority w:val="34"/>
    <w:qFormat/>
    <w:rsid w:val="00BB08A7"/>
    <w:pPr>
      <w:ind w:left="720"/>
      <w:contextualSpacing/>
    </w:pPr>
  </w:style>
  <w:style w:type="character" w:styleId="aa">
    <w:name w:val="Intense Emphasis"/>
    <w:basedOn w:val="a0"/>
    <w:uiPriority w:val="21"/>
    <w:qFormat/>
    <w:rsid w:val="00BB08A7"/>
    <w:rPr>
      <w:i/>
      <w:iCs/>
      <w:color w:val="2F5496" w:themeColor="accent1" w:themeShade="BF"/>
    </w:rPr>
  </w:style>
  <w:style w:type="paragraph" w:styleId="ab">
    <w:name w:val="Intense Quote"/>
    <w:basedOn w:val="a"/>
    <w:next w:val="a"/>
    <w:link w:val="ac"/>
    <w:uiPriority w:val="30"/>
    <w:qFormat/>
    <w:rsid w:val="00BB0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8A7"/>
    <w:rPr>
      <w:i/>
      <w:iCs/>
      <w:color w:val="2F5496" w:themeColor="accent1" w:themeShade="BF"/>
    </w:rPr>
  </w:style>
  <w:style w:type="character" w:styleId="ad">
    <w:name w:val="Intense Reference"/>
    <w:basedOn w:val="a0"/>
    <w:uiPriority w:val="32"/>
    <w:qFormat/>
    <w:rsid w:val="00BB0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宇辰 赵</dc:creator>
  <cp:keywords/>
  <dc:description/>
  <cp:lastModifiedBy>宇辰 赵</cp:lastModifiedBy>
  <cp:revision>2</cp:revision>
  <dcterms:created xsi:type="dcterms:W3CDTF">2025-07-28T10:30:00Z</dcterms:created>
  <dcterms:modified xsi:type="dcterms:W3CDTF">2025-07-28T10:38:00Z</dcterms:modified>
</cp:coreProperties>
</file>