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F1B2C11">
      <w:pPr>
        <w:pStyle w:val="style0"/>
        <w:jc w:val="center"/>
        <w:rPr/>
      </w:pPr>
      <w:bookmarkStart w:id="0" w:name="_GoBack"/>
      <w:bookmarkEnd w:id="0"/>
      <w:r>
        <w:t xml:space="preserve">    </w:t>
      </w:r>
      <w:r>
        <w:rPr>
          <w:sz w:val="28"/>
          <w:szCs w:val="28"/>
          <w:lang w:val="en-US"/>
        </w:rPr>
        <w:t>《思维导图学习方法》学习心得</w:t>
      </w:r>
    </w:p>
    <w:p w14:paraId="00414FD2"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</w:rPr>
        <w:t>今天听了邸校长的思维导图学习方法，又重新认识了学习的方法。教学有法，教无定法，贵在得法。</w:t>
      </w:r>
    </w:p>
    <w:p w14:paraId="5064661C">
      <w:pPr>
        <w:pStyle w:val="style0"/>
        <w:ind w:firstLineChars="200"/>
        <w:rPr>
          <w:sz w:val="24"/>
          <w:szCs w:val="24"/>
        </w:rPr>
      </w:pPr>
      <w:r>
        <w:rPr>
          <w:sz w:val="24"/>
          <w:szCs w:val="24"/>
        </w:rPr>
        <w:t>首先明确了思维导图的概念，作为可视化工具，运用图形技术，打成潜能万能钥匙。</w:t>
      </w:r>
    </w:p>
    <w:p w14:paraId="DEF72428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思维导图有中心性、放射性、层次性、全局性。我们可以利用思维导图提高理解能力、提高记忆力、增强创造力、培养系统思维、提升逻辑思维、提高学习效率、方便知识管理、利于沟通表达、辅助解决问题、提升写作能力。</w:t>
      </w:r>
    </w:p>
    <w:p w14:paraId="485F5B45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思维导图主要分为八大类，每一种都有不同的用法和场景。</w:t>
      </w:r>
    </w:p>
    <w:p w14:paraId="260F72D7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圆圈图:一个中心，创建联想。</w:t>
      </w:r>
    </w:p>
    <w:p w14:paraId="97AA63CC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气泡图:一个中心，进行描述。</w:t>
      </w:r>
    </w:p>
    <w:p w14:paraId="6583B7F6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双气泡图:两个中心，进行同异同对比。</w:t>
      </w:r>
    </w:p>
    <w:p w14:paraId="B77E888B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树形图:像树一样，对一个中心进行分类。</w:t>
      </w:r>
    </w:p>
    <w:p w14:paraId="FE81499A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流程图:按照一定顺序循序渐进，大顺序里可以套小顺序，如眼保健操。</w:t>
      </w:r>
    </w:p>
    <w:p w14:paraId="CB88C1C9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复流程图:一个中心，揭示因果关系。</w:t>
      </w:r>
    </w:p>
    <w:p w14:paraId="D0A45231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桥形图:一个中心，进行类比，可以更好的去形象化理解。</w:t>
      </w:r>
    </w:p>
    <w:p w14:paraId="0B1ADCBB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括号图:一个中心，进行拆分。</w:t>
      </w:r>
    </w:p>
    <w:p w14:paraId="3BED9F39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我们在思维制作时还需要注意:突出重点、发挥联想、清晰明白、形成个人风格布局。</w:t>
      </w:r>
    </w:p>
    <w:p w14:paraId="5DC4F348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思维导图可以应用于多种场景，让我们科学的记笔记、整理学科知识框架、阅读、写作、包括在教学上的应用等等。</w:t>
      </w:r>
    </w:p>
    <w:p w14:paraId="6DA89CCD"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我们对思维导图有了一定概念上的理解，有了理论上的指导，也让我们知道了思维导图的重要性，和实际应用。可以让我们在接下来的思维导图制作学习中更加用心和认真。</w:t>
      </w:r>
    </w:p>
    <w:p w14:paraId="DBF4D1C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539</Words>
  <Characters>539</Characters>
  <Application>WPS Office</Application>
  <Paragraphs>17</Paragraphs>
  <CharactersWithSpaces>595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2025-07-29T11:05:38Z</dcterms:created>
  <dc:creator>CET-AL00</dc:creator>
  <lastModifiedBy>CET-AL00</lastModifiedBy>
  <dcterms:modified xsi:type="dcterms:W3CDTF">2025-07-29T11:07:38Z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0fb8303e3fc54f5794397a5e62028142_21</vt:lpwstr>
  </property>
</Properties>
</file>